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DB0" w:rsidRPr="004B0DB0" w:rsidRDefault="004B0DB0" w:rsidP="004B0DB0">
      <w:pPr>
        <w:rPr>
          <w:rFonts w:asciiTheme="minorEastAsia" w:hAnsiTheme="minorEastAsia" w:hint="eastAsia"/>
          <w:sz w:val="36"/>
          <w:szCs w:val="36"/>
        </w:rPr>
      </w:pPr>
      <w:r w:rsidRPr="004B0DB0">
        <w:rPr>
          <w:rFonts w:asciiTheme="minorEastAsia" w:hAnsiTheme="minorEastAsia" w:hint="eastAsia"/>
          <w:sz w:val="36"/>
          <w:szCs w:val="36"/>
        </w:rPr>
        <w:t>附件：</w:t>
      </w:r>
    </w:p>
    <w:p w:rsidR="004B0DB0" w:rsidRDefault="004B0DB0" w:rsidP="004B0DB0">
      <w:pPr>
        <w:jc w:val="center"/>
        <w:rPr>
          <w:rFonts w:asciiTheme="minorEastAsia" w:hAnsiTheme="minorEastAsia" w:hint="eastAsia"/>
          <w:b/>
          <w:sz w:val="24"/>
          <w:szCs w:val="24"/>
        </w:rPr>
      </w:pPr>
      <w:r w:rsidRPr="004B0DB0">
        <w:rPr>
          <w:rFonts w:asciiTheme="minorEastAsia" w:hAnsiTheme="minorEastAsia" w:hint="eastAsia"/>
          <w:b/>
          <w:sz w:val="36"/>
          <w:szCs w:val="36"/>
        </w:rPr>
        <w:t>社会保障</w:t>
      </w:r>
      <w:proofErr w:type="gramStart"/>
      <w:r w:rsidRPr="004B0DB0">
        <w:rPr>
          <w:rFonts w:asciiTheme="minorEastAsia" w:hAnsiTheme="minorEastAsia" w:hint="eastAsia"/>
          <w:b/>
          <w:sz w:val="36"/>
          <w:szCs w:val="36"/>
        </w:rPr>
        <w:t>卡相关</w:t>
      </w:r>
      <w:proofErr w:type="gramEnd"/>
      <w:r w:rsidRPr="004B0DB0">
        <w:rPr>
          <w:rFonts w:asciiTheme="minorEastAsia" w:hAnsiTheme="minorEastAsia" w:hint="eastAsia"/>
          <w:b/>
          <w:sz w:val="36"/>
          <w:szCs w:val="36"/>
        </w:rPr>
        <w:t>说明</w:t>
      </w:r>
    </w:p>
    <w:p w:rsidR="004B0DB0" w:rsidRPr="004B0DB0" w:rsidRDefault="004B0DB0" w:rsidP="004B0DB0">
      <w:pPr>
        <w:jc w:val="center"/>
        <w:rPr>
          <w:rFonts w:asciiTheme="minorEastAsia" w:hAnsiTheme="minorEastAsia"/>
          <w:b/>
          <w:sz w:val="24"/>
          <w:szCs w:val="24"/>
        </w:rPr>
      </w:pPr>
    </w:p>
    <w:p w:rsidR="004B0DB0" w:rsidRPr="004B0DB0" w:rsidRDefault="004B0DB0" w:rsidP="004B0DB0">
      <w:pPr>
        <w:ind w:firstLineChars="200" w:firstLine="600"/>
        <w:rPr>
          <w:rFonts w:asciiTheme="minorEastAsia" w:hAnsiTheme="minorEastAsia" w:hint="eastAsia"/>
          <w:sz w:val="30"/>
          <w:szCs w:val="30"/>
        </w:rPr>
      </w:pPr>
      <w:r w:rsidRPr="004B0DB0">
        <w:rPr>
          <w:rFonts w:asciiTheme="minorEastAsia" w:hAnsiTheme="minorEastAsia" w:hint="eastAsia"/>
          <w:sz w:val="30"/>
          <w:szCs w:val="30"/>
        </w:rPr>
        <w:t>1.社会保障卡是个人享受社会保险的凭证，并搭载有个人银行卡功能，是个人的</w:t>
      </w:r>
      <w:bookmarkStart w:id="0" w:name="_GoBack"/>
      <w:bookmarkEnd w:id="0"/>
      <w:r w:rsidRPr="004B0DB0">
        <w:rPr>
          <w:rFonts w:asciiTheme="minorEastAsia" w:hAnsiTheme="minorEastAsia" w:hint="eastAsia"/>
          <w:sz w:val="30"/>
          <w:szCs w:val="30"/>
        </w:rPr>
        <w:t>重要身份和金融卡证件。江苏省社保卡在全省范围内首次参保时制作，随着参保关系的变化而改变使用区域。不重复制作。请为集体领卡的师生在社保卡发放表上签名确认领卡，并在认真核对持卡学生基本信息与实名身份证一致的前提下将社保卡发放到所有学生手中，因休学、参军等无法发放的社保卡应由学院相关部门妥善保管，如有其他情况请及时与学校医保办公室联系（85012361）。</w:t>
      </w:r>
    </w:p>
    <w:p w:rsidR="004B0DB0" w:rsidRPr="004B0DB0" w:rsidRDefault="004B0DB0" w:rsidP="004B0DB0">
      <w:pPr>
        <w:ind w:firstLineChars="200" w:firstLine="600"/>
        <w:rPr>
          <w:rFonts w:asciiTheme="minorEastAsia" w:hAnsiTheme="minorEastAsia" w:hint="eastAsia"/>
          <w:sz w:val="30"/>
          <w:szCs w:val="30"/>
        </w:rPr>
      </w:pPr>
      <w:r w:rsidRPr="004B0DB0">
        <w:rPr>
          <w:rFonts w:asciiTheme="minorEastAsia" w:hAnsiTheme="minorEastAsia" w:hint="eastAsia"/>
          <w:sz w:val="30"/>
          <w:szCs w:val="30"/>
        </w:rPr>
        <w:t>2.未领取到省社保卡的原因及对策。（1）江苏省人力资源和社会保障厅统一到公安局身份证系统获取照片制作社保卡，因部分学生身份证信息有变化或照片清晰度不达标导致无法采集照片信息制卡，</w:t>
      </w:r>
      <w:proofErr w:type="gramStart"/>
      <w:r w:rsidRPr="004B0DB0">
        <w:rPr>
          <w:rFonts w:asciiTheme="minorEastAsia" w:hAnsiTheme="minorEastAsia" w:hint="eastAsia"/>
          <w:sz w:val="30"/>
          <w:szCs w:val="30"/>
        </w:rPr>
        <w:t>需学生</w:t>
      </w:r>
      <w:proofErr w:type="gramEnd"/>
      <w:r w:rsidRPr="004B0DB0">
        <w:rPr>
          <w:rFonts w:asciiTheme="minorEastAsia" w:hAnsiTheme="minorEastAsia" w:hint="eastAsia"/>
          <w:sz w:val="30"/>
          <w:szCs w:val="30"/>
        </w:rPr>
        <w:t>本人带有效身份证到位于南通市工农南路150号的政务中心三楼</w:t>
      </w:r>
      <w:proofErr w:type="gramStart"/>
      <w:r w:rsidRPr="004B0DB0">
        <w:rPr>
          <w:rFonts w:asciiTheme="minorEastAsia" w:hAnsiTheme="minorEastAsia" w:hint="eastAsia"/>
          <w:sz w:val="30"/>
          <w:szCs w:val="30"/>
        </w:rPr>
        <w:t>医</w:t>
      </w:r>
      <w:proofErr w:type="gramEnd"/>
      <w:r w:rsidRPr="004B0DB0">
        <w:rPr>
          <w:rFonts w:asciiTheme="minorEastAsia" w:hAnsiTheme="minorEastAsia" w:hint="eastAsia"/>
          <w:sz w:val="30"/>
          <w:szCs w:val="30"/>
        </w:rPr>
        <w:t>保大厅20-26号窗口拍照制卡或提供符合</w:t>
      </w:r>
      <w:proofErr w:type="gramStart"/>
      <w:r w:rsidRPr="004B0DB0">
        <w:rPr>
          <w:rFonts w:asciiTheme="minorEastAsia" w:hAnsiTheme="minorEastAsia" w:hint="eastAsia"/>
          <w:sz w:val="30"/>
          <w:szCs w:val="30"/>
        </w:rPr>
        <w:t>医保要求</w:t>
      </w:r>
      <w:proofErr w:type="gramEnd"/>
      <w:r w:rsidRPr="004B0DB0">
        <w:rPr>
          <w:rFonts w:asciiTheme="minorEastAsia" w:hAnsiTheme="minorEastAsia" w:hint="eastAsia"/>
          <w:sz w:val="30"/>
          <w:szCs w:val="30"/>
        </w:rPr>
        <w:t>的照片（已成功提供照片者正在制卡中）；（2）原户籍在江苏省内且已办理过省社保卡的学生在南通参保后需将本人省社保卡携至南通使用。如省社保卡</w:t>
      </w:r>
      <w:proofErr w:type="gramStart"/>
      <w:r w:rsidRPr="004B0DB0">
        <w:rPr>
          <w:rFonts w:asciiTheme="minorEastAsia" w:hAnsiTheme="minorEastAsia" w:hint="eastAsia"/>
          <w:sz w:val="30"/>
          <w:szCs w:val="30"/>
        </w:rPr>
        <w:t>丢失请及</w:t>
      </w:r>
      <w:proofErr w:type="gramEnd"/>
      <w:r w:rsidRPr="004B0DB0">
        <w:rPr>
          <w:rFonts w:asciiTheme="minorEastAsia" w:hAnsiTheme="minorEastAsia" w:hint="eastAsia"/>
          <w:sz w:val="30"/>
          <w:szCs w:val="30"/>
        </w:rPr>
        <w:t>时带身份证去南通市</w:t>
      </w:r>
      <w:proofErr w:type="gramStart"/>
      <w:r w:rsidRPr="004B0DB0">
        <w:rPr>
          <w:rFonts w:asciiTheme="minorEastAsia" w:hAnsiTheme="minorEastAsia" w:hint="eastAsia"/>
          <w:sz w:val="30"/>
          <w:szCs w:val="30"/>
        </w:rPr>
        <w:t>医</w:t>
      </w:r>
      <w:proofErr w:type="gramEnd"/>
      <w:r w:rsidRPr="004B0DB0">
        <w:rPr>
          <w:rFonts w:asciiTheme="minorEastAsia" w:hAnsiTheme="minorEastAsia" w:hint="eastAsia"/>
          <w:sz w:val="30"/>
          <w:szCs w:val="30"/>
        </w:rPr>
        <w:t>保中心挂失补办；若原省社保卡在使用过程中出现问题，请及时联系学校医保办公室，以便与市</w:t>
      </w:r>
      <w:proofErr w:type="gramStart"/>
      <w:r w:rsidRPr="004B0DB0">
        <w:rPr>
          <w:rFonts w:asciiTheme="minorEastAsia" w:hAnsiTheme="minorEastAsia" w:hint="eastAsia"/>
          <w:sz w:val="30"/>
          <w:szCs w:val="30"/>
        </w:rPr>
        <w:t>医</w:t>
      </w:r>
      <w:proofErr w:type="gramEnd"/>
      <w:r w:rsidRPr="004B0DB0">
        <w:rPr>
          <w:rFonts w:asciiTheme="minorEastAsia" w:hAnsiTheme="minorEastAsia" w:hint="eastAsia"/>
          <w:sz w:val="30"/>
          <w:szCs w:val="30"/>
        </w:rPr>
        <w:t>保中心沟通、处理。</w:t>
      </w:r>
    </w:p>
    <w:p w:rsidR="004B0DB0" w:rsidRPr="004B0DB0" w:rsidRDefault="004B0DB0" w:rsidP="004B0DB0">
      <w:pPr>
        <w:ind w:firstLineChars="200" w:firstLine="600"/>
        <w:rPr>
          <w:rFonts w:asciiTheme="minorEastAsia" w:hAnsiTheme="minorEastAsia" w:hint="eastAsia"/>
          <w:sz w:val="30"/>
          <w:szCs w:val="30"/>
        </w:rPr>
      </w:pPr>
      <w:r w:rsidRPr="004B0DB0">
        <w:rPr>
          <w:rFonts w:asciiTheme="minorEastAsia" w:hAnsiTheme="minorEastAsia" w:hint="eastAsia"/>
          <w:sz w:val="30"/>
          <w:szCs w:val="30"/>
        </w:rPr>
        <w:t>3.参保学生在学校各校区卫生所刷省社保卡就医、结算，直接享受</w:t>
      </w:r>
      <w:proofErr w:type="gramStart"/>
      <w:r w:rsidRPr="004B0DB0">
        <w:rPr>
          <w:rFonts w:asciiTheme="minorEastAsia" w:hAnsiTheme="minorEastAsia" w:hint="eastAsia"/>
          <w:sz w:val="30"/>
          <w:szCs w:val="30"/>
        </w:rPr>
        <w:t>医保基层</w:t>
      </w:r>
      <w:proofErr w:type="gramEnd"/>
      <w:r w:rsidRPr="004B0DB0">
        <w:rPr>
          <w:rFonts w:asciiTheme="minorEastAsia" w:hAnsiTheme="minorEastAsia" w:hint="eastAsia"/>
          <w:sz w:val="30"/>
          <w:szCs w:val="30"/>
        </w:rPr>
        <w:t>医疗待遇。</w:t>
      </w:r>
    </w:p>
    <w:p w:rsidR="004B0DB0" w:rsidRPr="004B0DB0" w:rsidRDefault="004B0DB0" w:rsidP="004B0DB0">
      <w:pPr>
        <w:ind w:firstLineChars="200" w:firstLine="600"/>
        <w:rPr>
          <w:rFonts w:asciiTheme="minorEastAsia" w:hAnsiTheme="minorEastAsia" w:hint="eastAsia"/>
          <w:sz w:val="30"/>
          <w:szCs w:val="30"/>
        </w:rPr>
      </w:pPr>
      <w:r w:rsidRPr="004B0DB0">
        <w:rPr>
          <w:rFonts w:asciiTheme="minorEastAsia" w:hAnsiTheme="minorEastAsia" w:hint="eastAsia"/>
          <w:sz w:val="30"/>
          <w:szCs w:val="30"/>
        </w:rPr>
        <w:lastRenderedPageBreak/>
        <w:t>4.学生住院医药费</w:t>
      </w:r>
      <w:proofErr w:type="gramStart"/>
      <w:r w:rsidRPr="004B0DB0">
        <w:rPr>
          <w:rFonts w:asciiTheme="minorEastAsia" w:hAnsiTheme="minorEastAsia" w:hint="eastAsia"/>
          <w:sz w:val="30"/>
          <w:szCs w:val="30"/>
        </w:rPr>
        <w:t>医</w:t>
      </w:r>
      <w:proofErr w:type="gramEnd"/>
      <w:r w:rsidRPr="004B0DB0">
        <w:rPr>
          <w:rFonts w:asciiTheme="minorEastAsia" w:hAnsiTheme="minorEastAsia" w:hint="eastAsia"/>
          <w:sz w:val="30"/>
          <w:szCs w:val="30"/>
        </w:rPr>
        <w:t>保报销流程：在南通市二级及以上医院住院的学生直接刷省社保卡结算；在原户籍地二级及以上医院住院治疗的学生先现金支付，随后按</w:t>
      </w:r>
      <w:proofErr w:type="gramStart"/>
      <w:r w:rsidRPr="004B0DB0">
        <w:rPr>
          <w:rFonts w:asciiTheme="minorEastAsia" w:hAnsiTheme="minorEastAsia" w:hint="eastAsia"/>
          <w:sz w:val="30"/>
          <w:szCs w:val="30"/>
        </w:rPr>
        <w:t>医</w:t>
      </w:r>
      <w:proofErr w:type="gramEnd"/>
      <w:r w:rsidRPr="004B0DB0">
        <w:rPr>
          <w:rFonts w:asciiTheme="minorEastAsia" w:hAnsiTheme="minorEastAsia" w:hint="eastAsia"/>
          <w:sz w:val="30"/>
          <w:szCs w:val="30"/>
        </w:rPr>
        <w:t>保规定携带就诊病历资料到所在校区卫生所审核并出具《原户籍所在地住院治疗证明》，另携带身份证（由他人代办时需带双身份证）、社保卡、病历本、有效的住院收费票据、日用清单（加盖住院收费处公章）、出院小结（加盖住院病区公章）到南通市政务中心三楼</w:t>
      </w:r>
      <w:proofErr w:type="gramStart"/>
      <w:r w:rsidRPr="004B0DB0">
        <w:rPr>
          <w:rFonts w:asciiTheme="minorEastAsia" w:hAnsiTheme="minorEastAsia" w:hint="eastAsia"/>
          <w:sz w:val="30"/>
          <w:szCs w:val="30"/>
        </w:rPr>
        <w:t>医</w:t>
      </w:r>
      <w:proofErr w:type="gramEnd"/>
      <w:r w:rsidRPr="004B0DB0">
        <w:rPr>
          <w:rFonts w:asciiTheme="minorEastAsia" w:hAnsiTheme="minorEastAsia" w:hint="eastAsia"/>
          <w:sz w:val="30"/>
          <w:szCs w:val="30"/>
        </w:rPr>
        <w:t>保大厅3、4、8号窗口报销。非南通市或原户籍地住院治疗，</w:t>
      </w:r>
      <w:proofErr w:type="gramStart"/>
      <w:r w:rsidRPr="004B0DB0">
        <w:rPr>
          <w:rFonts w:asciiTheme="minorEastAsia" w:hAnsiTheme="minorEastAsia" w:hint="eastAsia"/>
          <w:sz w:val="30"/>
          <w:szCs w:val="30"/>
        </w:rPr>
        <w:t>需以上</w:t>
      </w:r>
      <w:proofErr w:type="gramEnd"/>
      <w:r w:rsidRPr="004B0DB0">
        <w:rPr>
          <w:rFonts w:asciiTheme="minorEastAsia" w:hAnsiTheme="minorEastAsia" w:hint="eastAsia"/>
          <w:sz w:val="30"/>
          <w:szCs w:val="30"/>
        </w:rPr>
        <w:t>两地三级综合医院转院备案方可报销。每年医药费报销截止时间为当年的12月31日。</w:t>
      </w:r>
    </w:p>
    <w:p w:rsidR="00613DFB" w:rsidRPr="004B0DB0" w:rsidRDefault="00613DFB">
      <w:pPr>
        <w:rPr>
          <w:sz w:val="30"/>
          <w:szCs w:val="30"/>
        </w:rPr>
      </w:pPr>
    </w:p>
    <w:sectPr w:rsidR="00613DFB" w:rsidRPr="004B0D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705"/>
    <w:rsid w:val="00412705"/>
    <w:rsid w:val="004B0DB0"/>
    <w:rsid w:val="00613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98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系统管理员</dc:creator>
  <cp:keywords/>
  <dc:description/>
  <cp:lastModifiedBy>系统管理员</cp:lastModifiedBy>
  <cp:revision>2</cp:revision>
  <dcterms:created xsi:type="dcterms:W3CDTF">2019-01-09T07:39:00Z</dcterms:created>
  <dcterms:modified xsi:type="dcterms:W3CDTF">2019-01-09T07:40:00Z</dcterms:modified>
</cp:coreProperties>
</file>