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15" w:rsidRDefault="008A0415">
      <w:pPr>
        <w:jc w:val="center"/>
        <w:rPr>
          <w:rFonts w:ascii="宋体"/>
          <w:b/>
          <w:bCs/>
          <w:color w:val="000000"/>
          <w:sz w:val="24"/>
          <w:szCs w:val="24"/>
        </w:rPr>
      </w:pPr>
    </w:p>
    <w:p w:rsidR="008A0415" w:rsidRDefault="008A0415">
      <w:pPr>
        <w:jc w:val="center"/>
        <w:rPr>
          <w:rFonts w:ascii="宋体"/>
          <w:b/>
          <w:bCs/>
          <w:color w:val="000000"/>
          <w:sz w:val="72"/>
          <w:szCs w:val="72"/>
        </w:rPr>
      </w:pPr>
    </w:p>
    <w:p w:rsidR="008A0415" w:rsidRDefault="00400EF3">
      <w:pPr>
        <w:jc w:val="center"/>
        <w:rPr>
          <w:rFonts w:ascii="宋体"/>
          <w:b/>
          <w:bCs/>
          <w:color w:val="000000"/>
          <w:sz w:val="72"/>
          <w:szCs w:val="72"/>
        </w:rPr>
      </w:pPr>
      <w:r>
        <w:rPr>
          <w:rFonts w:ascii="宋体" w:hAnsi="宋体" w:cs="宋体" w:hint="eastAsia"/>
          <w:b/>
          <w:bCs/>
          <w:color w:val="000000"/>
          <w:sz w:val="72"/>
          <w:szCs w:val="72"/>
        </w:rPr>
        <w:t>竞争性蹉商采购文件</w:t>
      </w:r>
    </w:p>
    <w:p w:rsidR="008A0415" w:rsidRDefault="008A0415">
      <w:pPr>
        <w:rPr>
          <w:rFonts w:eastAsia="黑体"/>
          <w:color w:val="000000"/>
          <w:sz w:val="32"/>
          <w:szCs w:val="32"/>
        </w:rPr>
      </w:pPr>
    </w:p>
    <w:p w:rsidR="008A0415" w:rsidRDefault="008A0415">
      <w:pPr>
        <w:ind w:firstLineChars="545" w:firstLine="1744"/>
        <w:rPr>
          <w:rFonts w:ascii="宋体"/>
          <w:color w:val="000000"/>
          <w:sz w:val="32"/>
          <w:szCs w:val="32"/>
        </w:rPr>
      </w:pPr>
    </w:p>
    <w:p w:rsidR="008A0415" w:rsidRDefault="008A0415">
      <w:pPr>
        <w:ind w:firstLineChars="545" w:firstLine="1744"/>
        <w:rPr>
          <w:rFonts w:ascii="宋体"/>
          <w:color w:val="000000"/>
          <w:sz w:val="32"/>
          <w:szCs w:val="32"/>
        </w:rPr>
      </w:pPr>
      <w:bookmarkStart w:id="0" w:name="_GoBack"/>
      <w:bookmarkEnd w:id="0"/>
    </w:p>
    <w:p w:rsidR="008A0415" w:rsidRDefault="00400EF3">
      <w:pPr>
        <w:spacing w:line="300" w:lineRule="auto"/>
        <w:ind w:firstLineChars="500" w:firstLine="1606"/>
        <w:rPr>
          <w:rFonts w:ascii="宋体"/>
          <w:b/>
          <w:bCs/>
          <w:color w:val="000000"/>
          <w:sz w:val="32"/>
          <w:szCs w:val="32"/>
        </w:rPr>
      </w:pPr>
      <w:r>
        <w:rPr>
          <w:rFonts w:ascii="宋体" w:hAnsi="宋体" w:cs="宋体" w:hint="eastAsia"/>
          <w:b/>
          <w:bCs/>
          <w:color w:val="000000"/>
          <w:sz w:val="32"/>
          <w:szCs w:val="32"/>
        </w:rPr>
        <w:t>项目名称：启秀校区自助洗衣服务</w:t>
      </w:r>
    </w:p>
    <w:p w:rsidR="008A0415" w:rsidRDefault="00400EF3">
      <w:pPr>
        <w:spacing w:line="360" w:lineRule="auto"/>
        <w:ind w:firstLineChars="500" w:firstLine="1606"/>
        <w:rPr>
          <w:rFonts w:ascii="宋体"/>
          <w:color w:val="000000"/>
          <w:spacing w:val="4"/>
          <w:sz w:val="24"/>
          <w:szCs w:val="24"/>
        </w:rPr>
      </w:pPr>
      <w:r>
        <w:rPr>
          <w:rFonts w:ascii="宋体" w:hAnsi="宋体" w:cs="宋体" w:hint="eastAsia"/>
          <w:b/>
          <w:bCs/>
          <w:color w:val="000000"/>
          <w:sz w:val="32"/>
          <w:szCs w:val="32"/>
        </w:rPr>
        <w:t>项目编号：</w:t>
      </w:r>
      <w:r>
        <w:rPr>
          <w:rFonts w:ascii="宋体" w:hAnsi="宋体" w:cs="宋体"/>
          <w:b/>
          <w:bCs/>
          <w:color w:val="000000"/>
          <w:sz w:val="32"/>
          <w:szCs w:val="32"/>
        </w:rPr>
        <w:t>TDHQ(JC)2019-10</w:t>
      </w:r>
      <w:r w:rsidR="004B2A8B">
        <w:rPr>
          <w:rFonts w:ascii="宋体" w:hAnsi="宋体" w:cs="宋体" w:hint="eastAsia"/>
          <w:b/>
          <w:bCs/>
          <w:color w:val="000000"/>
          <w:sz w:val="32"/>
          <w:szCs w:val="32"/>
        </w:rPr>
        <w:t>1</w:t>
      </w:r>
    </w:p>
    <w:p w:rsidR="008A0415" w:rsidRDefault="008A0415">
      <w:pPr>
        <w:jc w:val="center"/>
        <w:rPr>
          <w:rFonts w:ascii="宋体"/>
          <w:b/>
          <w:bCs/>
          <w:color w:val="000000"/>
          <w:sz w:val="32"/>
          <w:szCs w:val="32"/>
        </w:rPr>
      </w:pPr>
    </w:p>
    <w:p w:rsidR="008A0415" w:rsidRDefault="008A0415">
      <w:pPr>
        <w:jc w:val="center"/>
        <w:rPr>
          <w:rFonts w:eastAsia="黑体"/>
          <w:color w:val="000000"/>
          <w:sz w:val="36"/>
          <w:szCs w:val="36"/>
          <w:u w:val="single"/>
        </w:rPr>
      </w:pPr>
    </w:p>
    <w:p w:rsidR="008A0415" w:rsidRDefault="008A0415">
      <w:pPr>
        <w:jc w:val="center"/>
        <w:rPr>
          <w:rFonts w:eastAsia="黑体"/>
          <w:color w:val="000000"/>
          <w:sz w:val="32"/>
          <w:szCs w:val="32"/>
        </w:rPr>
      </w:pPr>
    </w:p>
    <w:p w:rsidR="008A0415" w:rsidRDefault="008A0415">
      <w:pPr>
        <w:jc w:val="center"/>
        <w:rPr>
          <w:color w:val="000000"/>
          <w:sz w:val="32"/>
          <w:szCs w:val="32"/>
        </w:rPr>
      </w:pPr>
    </w:p>
    <w:p w:rsidR="008A0415" w:rsidRDefault="008A0415">
      <w:pPr>
        <w:jc w:val="center"/>
        <w:rPr>
          <w:color w:val="000000"/>
          <w:sz w:val="44"/>
          <w:szCs w:val="44"/>
        </w:rPr>
      </w:pPr>
    </w:p>
    <w:p w:rsidR="008A0415" w:rsidRDefault="008A0415">
      <w:pPr>
        <w:jc w:val="center"/>
        <w:rPr>
          <w:color w:val="000000"/>
          <w:sz w:val="44"/>
          <w:szCs w:val="44"/>
        </w:rPr>
      </w:pPr>
    </w:p>
    <w:p w:rsidR="008A0415" w:rsidRDefault="008A0415">
      <w:pPr>
        <w:jc w:val="center"/>
        <w:rPr>
          <w:rFonts w:eastAsia="黑体"/>
          <w:color w:val="000000"/>
          <w:sz w:val="32"/>
          <w:szCs w:val="32"/>
        </w:rPr>
      </w:pPr>
    </w:p>
    <w:p w:rsidR="008A0415" w:rsidRDefault="008A0415">
      <w:pPr>
        <w:jc w:val="center"/>
        <w:rPr>
          <w:rFonts w:eastAsia="黑体"/>
          <w:color w:val="000000"/>
          <w:sz w:val="32"/>
          <w:szCs w:val="32"/>
        </w:rPr>
      </w:pPr>
    </w:p>
    <w:p w:rsidR="008A0415" w:rsidRDefault="008A0415">
      <w:pPr>
        <w:jc w:val="center"/>
        <w:rPr>
          <w:rFonts w:eastAsia="黑体"/>
          <w:color w:val="000000"/>
          <w:sz w:val="32"/>
          <w:szCs w:val="32"/>
        </w:rPr>
      </w:pPr>
    </w:p>
    <w:p w:rsidR="008A0415" w:rsidRDefault="008A0415">
      <w:pPr>
        <w:rPr>
          <w:rFonts w:eastAsia="黑体"/>
          <w:color w:val="000000"/>
          <w:sz w:val="32"/>
          <w:szCs w:val="32"/>
        </w:rPr>
      </w:pPr>
    </w:p>
    <w:p w:rsidR="008A0415" w:rsidRDefault="008A0415">
      <w:pPr>
        <w:rPr>
          <w:rFonts w:eastAsia="黑体"/>
          <w:color w:val="000000"/>
          <w:sz w:val="32"/>
          <w:szCs w:val="32"/>
        </w:rPr>
      </w:pPr>
    </w:p>
    <w:p w:rsidR="008A0415" w:rsidRDefault="008A0415">
      <w:pPr>
        <w:jc w:val="center"/>
        <w:rPr>
          <w:rFonts w:ascii="宋体"/>
          <w:color w:val="000000"/>
          <w:sz w:val="32"/>
          <w:szCs w:val="32"/>
        </w:rPr>
      </w:pPr>
    </w:p>
    <w:p w:rsidR="008A0415" w:rsidRDefault="00400EF3">
      <w:pPr>
        <w:jc w:val="center"/>
        <w:rPr>
          <w:rFonts w:ascii="宋体"/>
          <w:b/>
          <w:bCs/>
          <w:color w:val="000000"/>
          <w:sz w:val="32"/>
          <w:szCs w:val="32"/>
        </w:rPr>
      </w:pPr>
      <w:r>
        <w:rPr>
          <w:rFonts w:ascii="宋体" w:hAnsi="宋体" w:cs="宋体" w:hint="eastAsia"/>
          <w:b/>
          <w:bCs/>
          <w:color w:val="000000"/>
          <w:sz w:val="32"/>
          <w:szCs w:val="32"/>
        </w:rPr>
        <w:t>南通大学后勤保障部</w:t>
      </w:r>
    </w:p>
    <w:p w:rsidR="008A0415" w:rsidRDefault="00400EF3">
      <w:pPr>
        <w:pStyle w:val="a7"/>
        <w:ind w:leftChars="0" w:left="0"/>
        <w:jc w:val="center"/>
        <w:rPr>
          <w:rFonts w:ascii="宋体"/>
          <w:color w:val="000000"/>
          <w:sz w:val="30"/>
          <w:szCs w:val="30"/>
        </w:rPr>
      </w:pPr>
      <w:r>
        <w:rPr>
          <w:rFonts w:ascii="宋体" w:eastAsia="宋体" w:hAnsi="宋体" w:cs="宋体"/>
          <w:b/>
          <w:bCs/>
          <w:color w:val="000000"/>
          <w:sz w:val="32"/>
          <w:szCs w:val="32"/>
        </w:rPr>
        <w:t>2019</w:t>
      </w:r>
      <w:r>
        <w:rPr>
          <w:rFonts w:ascii="宋体" w:eastAsia="宋体" w:hAnsi="宋体" w:cs="宋体" w:hint="eastAsia"/>
          <w:b/>
          <w:bCs/>
          <w:color w:val="000000"/>
          <w:sz w:val="32"/>
          <w:szCs w:val="32"/>
        </w:rPr>
        <w:t>年</w:t>
      </w:r>
      <w:r>
        <w:rPr>
          <w:rFonts w:ascii="宋体" w:eastAsia="宋体" w:hAnsi="宋体" w:cs="宋体"/>
          <w:b/>
          <w:bCs/>
          <w:color w:val="000000"/>
          <w:sz w:val="32"/>
          <w:szCs w:val="32"/>
        </w:rPr>
        <w:t>8</w:t>
      </w:r>
      <w:r>
        <w:rPr>
          <w:rFonts w:ascii="宋体" w:eastAsia="宋体" w:hAnsi="宋体" w:cs="宋体" w:hint="eastAsia"/>
          <w:b/>
          <w:bCs/>
          <w:color w:val="000000"/>
          <w:sz w:val="32"/>
          <w:szCs w:val="32"/>
        </w:rPr>
        <w:t>月20日</w:t>
      </w:r>
    </w:p>
    <w:p w:rsidR="008A0415" w:rsidRDefault="00400EF3">
      <w:pPr>
        <w:pStyle w:val="1"/>
        <w:jc w:val="center"/>
      </w:pPr>
      <w:bookmarkStart w:id="1" w:name="_Toc15042564"/>
      <w:r>
        <w:rPr>
          <w:rFonts w:cs="宋体" w:hint="eastAsia"/>
        </w:rPr>
        <w:lastRenderedPageBreak/>
        <w:t>第一部分竞争性蹉商采购公告</w:t>
      </w:r>
      <w:bookmarkEnd w:id="1"/>
    </w:p>
    <w:p w:rsidR="008A0415" w:rsidRDefault="00400EF3">
      <w:pPr>
        <w:spacing w:line="360" w:lineRule="auto"/>
        <w:ind w:firstLineChars="200" w:firstLine="496"/>
        <w:rPr>
          <w:rFonts w:ascii="宋体"/>
          <w:color w:val="000000"/>
          <w:spacing w:val="4"/>
          <w:sz w:val="24"/>
          <w:szCs w:val="24"/>
        </w:rPr>
      </w:pPr>
      <w:r>
        <w:rPr>
          <w:rFonts w:ascii="宋体" w:hAnsi="宋体" w:cs="宋体" w:hint="eastAsia"/>
          <w:color w:val="000000"/>
          <w:spacing w:val="4"/>
          <w:sz w:val="24"/>
          <w:szCs w:val="24"/>
        </w:rPr>
        <w:t>南通大学拟采取</w:t>
      </w:r>
      <w:r>
        <w:rPr>
          <w:rFonts w:ascii="宋体" w:hAnsi="宋体" w:cs="宋体" w:hint="eastAsia"/>
          <w:b/>
          <w:bCs/>
          <w:color w:val="000000"/>
          <w:spacing w:val="4"/>
          <w:sz w:val="24"/>
          <w:szCs w:val="24"/>
        </w:rPr>
        <w:t>竞争性蹉商</w:t>
      </w:r>
      <w:r>
        <w:rPr>
          <w:rFonts w:ascii="宋体" w:hAnsi="宋体" w:cs="宋体" w:hint="eastAsia"/>
          <w:color w:val="000000"/>
          <w:spacing w:val="4"/>
          <w:sz w:val="24"/>
          <w:szCs w:val="24"/>
        </w:rPr>
        <w:t>方式选择启秀校区自助洗衣服务的经营商家，现就相关事宜公告如下：</w:t>
      </w:r>
    </w:p>
    <w:p w:rsidR="008A0415" w:rsidRDefault="00DB2E15" w:rsidP="00DB2E15">
      <w:pPr>
        <w:spacing w:line="360" w:lineRule="auto"/>
        <w:ind w:left="498"/>
      </w:pPr>
      <w:r>
        <w:rPr>
          <w:rFonts w:ascii="宋体" w:hAnsi="宋体" w:cs="宋体" w:hint="eastAsia"/>
          <w:b/>
          <w:bCs/>
          <w:color w:val="000000"/>
          <w:spacing w:val="4"/>
          <w:sz w:val="24"/>
          <w:szCs w:val="24"/>
        </w:rPr>
        <w:t>一、</w:t>
      </w:r>
      <w:r w:rsidR="00400EF3">
        <w:rPr>
          <w:rFonts w:ascii="宋体" w:hAnsi="宋体" w:cs="宋体" w:hint="eastAsia"/>
          <w:b/>
          <w:bCs/>
          <w:color w:val="000000"/>
          <w:spacing w:val="4"/>
          <w:sz w:val="24"/>
          <w:szCs w:val="24"/>
        </w:rPr>
        <w:t>项目名称：标段一：启秀校区北区自助洗衣服务；</w:t>
      </w:r>
    </w:p>
    <w:p w:rsidR="008A0415" w:rsidRDefault="00400EF3">
      <w:pPr>
        <w:spacing w:line="360" w:lineRule="auto"/>
        <w:ind w:firstLineChars="900" w:firstLine="2168"/>
        <w:rPr>
          <w:b/>
          <w:bCs/>
          <w:sz w:val="24"/>
          <w:szCs w:val="24"/>
        </w:rPr>
      </w:pPr>
      <w:r>
        <w:rPr>
          <w:rFonts w:cs="宋体" w:hint="eastAsia"/>
          <w:b/>
          <w:bCs/>
          <w:sz w:val="24"/>
          <w:szCs w:val="24"/>
        </w:rPr>
        <w:t>标段二：启秀校区南区自助洗衣服务。</w:t>
      </w:r>
    </w:p>
    <w:p w:rsidR="008A0415" w:rsidRDefault="00400EF3">
      <w:pPr>
        <w:spacing w:line="360" w:lineRule="auto"/>
        <w:ind w:firstLineChars="200" w:firstLine="498"/>
        <w:rPr>
          <w:rFonts w:ascii="宋体"/>
          <w:color w:val="000000"/>
          <w:spacing w:val="4"/>
          <w:sz w:val="24"/>
          <w:szCs w:val="24"/>
        </w:rPr>
      </w:pPr>
      <w:r>
        <w:rPr>
          <w:rFonts w:ascii="宋体" w:hAnsi="宋体" w:cs="宋体" w:hint="eastAsia"/>
          <w:b/>
          <w:bCs/>
          <w:color w:val="000000"/>
          <w:spacing w:val="4"/>
          <w:sz w:val="24"/>
          <w:szCs w:val="24"/>
        </w:rPr>
        <w:t>二、货物品名、数量及技术规格：</w:t>
      </w:r>
      <w:r>
        <w:rPr>
          <w:rFonts w:ascii="宋体" w:hAnsi="宋体" w:cs="宋体" w:hint="eastAsia"/>
          <w:color w:val="000000"/>
          <w:spacing w:val="4"/>
          <w:sz w:val="24"/>
          <w:szCs w:val="24"/>
        </w:rPr>
        <w:t>详见第三部分“采购货物要求及相关说明”。</w:t>
      </w:r>
    </w:p>
    <w:p w:rsidR="008A0415" w:rsidRDefault="00400EF3">
      <w:pPr>
        <w:spacing w:line="360" w:lineRule="auto"/>
        <w:ind w:firstLineChars="200" w:firstLine="498"/>
        <w:rPr>
          <w:b/>
          <w:bCs/>
          <w:color w:val="000000"/>
          <w:sz w:val="24"/>
          <w:szCs w:val="24"/>
        </w:rPr>
      </w:pPr>
      <w:r>
        <w:rPr>
          <w:rFonts w:ascii="宋体" w:hAnsi="宋体" w:cs="宋体" w:hint="eastAsia"/>
          <w:b/>
          <w:bCs/>
          <w:color w:val="000000"/>
          <w:spacing w:val="4"/>
          <w:sz w:val="24"/>
          <w:szCs w:val="24"/>
        </w:rPr>
        <w:t>三、合格的投标人:</w:t>
      </w:r>
      <w:r>
        <w:rPr>
          <w:rFonts w:ascii="宋体" w:hAnsi="宋体" w:cs="宋体" w:hint="eastAsia"/>
          <w:color w:val="000000"/>
          <w:kern w:val="0"/>
          <w:sz w:val="24"/>
          <w:szCs w:val="24"/>
        </w:rPr>
        <w:t>参加本次竞争性蹉商活动的投标人除应当符合《中华人民共和国政府采购法》第二十二条的规定外，还必须具备以下条件：</w:t>
      </w:r>
    </w:p>
    <w:p w:rsidR="008A0415" w:rsidRDefault="00400EF3">
      <w:pPr>
        <w:spacing w:line="360" w:lineRule="auto"/>
        <w:ind w:firstLineChars="200" w:firstLine="480"/>
        <w:rPr>
          <w:color w:val="000000"/>
          <w:sz w:val="24"/>
          <w:szCs w:val="24"/>
        </w:rPr>
      </w:pPr>
      <w:r>
        <w:rPr>
          <w:color w:val="000000"/>
          <w:sz w:val="24"/>
          <w:szCs w:val="24"/>
        </w:rPr>
        <w:t>1</w:t>
      </w:r>
      <w:r>
        <w:rPr>
          <w:rFonts w:cs="宋体" w:hint="eastAsia"/>
          <w:color w:val="000000"/>
          <w:sz w:val="24"/>
          <w:szCs w:val="24"/>
        </w:rPr>
        <w:t>、</w:t>
      </w:r>
      <w:r>
        <w:rPr>
          <w:rFonts w:ascii="宋体" w:hAnsi="宋体" w:cs="宋体" w:hint="eastAsia"/>
          <w:color w:val="000000"/>
          <w:sz w:val="24"/>
          <w:szCs w:val="24"/>
        </w:rPr>
        <w:t>经国家工商行政管理机关注册的</w:t>
      </w:r>
      <w:r>
        <w:rPr>
          <w:rFonts w:cs="宋体" w:hint="eastAsia"/>
          <w:color w:val="000000"/>
          <w:sz w:val="24"/>
          <w:szCs w:val="24"/>
        </w:rPr>
        <w:t>企业法人；</w:t>
      </w:r>
    </w:p>
    <w:p w:rsidR="008A0415" w:rsidRDefault="00400EF3">
      <w:pPr>
        <w:spacing w:line="360" w:lineRule="auto"/>
        <w:ind w:firstLineChars="200" w:firstLine="480"/>
        <w:rPr>
          <w:color w:val="000000"/>
          <w:sz w:val="24"/>
          <w:szCs w:val="24"/>
        </w:rPr>
      </w:pPr>
      <w:r>
        <w:rPr>
          <w:color w:val="000000"/>
          <w:sz w:val="24"/>
          <w:szCs w:val="24"/>
        </w:rPr>
        <w:t>2</w:t>
      </w:r>
      <w:r>
        <w:rPr>
          <w:rFonts w:cs="宋体" w:hint="eastAsia"/>
          <w:color w:val="000000"/>
          <w:sz w:val="24"/>
          <w:szCs w:val="24"/>
        </w:rPr>
        <w:t>、采购货物的专业制造厂（商）或销售商；</w:t>
      </w:r>
    </w:p>
    <w:p w:rsidR="008A0415" w:rsidRDefault="00400EF3">
      <w:pPr>
        <w:spacing w:line="360" w:lineRule="auto"/>
        <w:ind w:firstLineChars="200" w:firstLine="480"/>
        <w:rPr>
          <w:color w:val="000000"/>
          <w:sz w:val="24"/>
          <w:szCs w:val="24"/>
        </w:rPr>
      </w:pPr>
      <w:r>
        <w:rPr>
          <w:color w:val="000000"/>
          <w:sz w:val="24"/>
          <w:szCs w:val="24"/>
        </w:rPr>
        <w:t>3</w:t>
      </w:r>
      <w:r>
        <w:rPr>
          <w:rFonts w:cs="宋体" w:hint="eastAsia"/>
          <w:color w:val="000000"/>
          <w:sz w:val="24"/>
          <w:szCs w:val="24"/>
        </w:rPr>
        <w:t>、具有本次采购货物的供货、安装、售后服务等的相应经验和能力；</w:t>
      </w:r>
    </w:p>
    <w:p w:rsidR="008A0415" w:rsidRDefault="00400EF3">
      <w:pPr>
        <w:spacing w:line="360" w:lineRule="auto"/>
        <w:ind w:firstLineChars="200" w:firstLine="480"/>
        <w:rPr>
          <w:color w:val="000000"/>
          <w:sz w:val="24"/>
          <w:szCs w:val="24"/>
        </w:rPr>
      </w:pPr>
      <w:r>
        <w:rPr>
          <w:color w:val="000000"/>
          <w:sz w:val="24"/>
          <w:szCs w:val="24"/>
        </w:rPr>
        <w:t>4</w:t>
      </w:r>
      <w:r>
        <w:rPr>
          <w:rFonts w:cs="宋体" w:hint="eastAsia"/>
          <w:color w:val="000000"/>
          <w:sz w:val="24"/>
          <w:szCs w:val="24"/>
        </w:rPr>
        <w:t>、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rsidR="008A0415" w:rsidRDefault="00400EF3">
      <w:pPr>
        <w:spacing w:line="440" w:lineRule="exact"/>
        <w:ind w:firstLineChars="200" w:firstLine="498"/>
        <w:rPr>
          <w:rFonts w:ascii="宋体" w:hAnsi="宋体" w:cs="宋体"/>
          <w:color w:val="000000"/>
          <w:spacing w:val="2"/>
          <w:kern w:val="0"/>
          <w:sz w:val="24"/>
          <w:szCs w:val="24"/>
        </w:rPr>
      </w:pPr>
      <w:r>
        <w:rPr>
          <w:rFonts w:ascii="宋体" w:hAnsi="宋体" w:cs="宋体" w:hint="eastAsia"/>
          <w:b/>
          <w:bCs/>
          <w:color w:val="000000"/>
          <w:spacing w:val="4"/>
          <w:sz w:val="24"/>
          <w:szCs w:val="24"/>
        </w:rPr>
        <w:t>四、投标人资格审查方式：</w:t>
      </w:r>
      <w:r>
        <w:rPr>
          <w:rFonts w:ascii="宋体" w:hAnsi="宋体" w:cs="宋体" w:hint="eastAsia"/>
          <w:color w:val="000000"/>
          <w:spacing w:val="2"/>
          <w:kern w:val="0"/>
          <w:sz w:val="24"/>
          <w:szCs w:val="24"/>
        </w:rPr>
        <w:t>资格后审。</w:t>
      </w:r>
    </w:p>
    <w:p w:rsidR="008A0415" w:rsidRDefault="00400EF3">
      <w:pPr>
        <w:spacing w:line="440" w:lineRule="exact"/>
        <w:ind w:firstLineChars="200" w:firstLine="482"/>
        <w:rPr>
          <w:rFonts w:ascii="宋体" w:hAnsi="宋体" w:cs="宋体"/>
          <w:spacing w:val="2"/>
          <w:kern w:val="0"/>
          <w:sz w:val="24"/>
          <w:szCs w:val="24"/>
        </w:rPr>
      </w:pPr>
      <w:r>
        <w:rPr>
          <w:rFonts w:ascii="宋体" w:hAnsi="宋体" w:cs="宋体" w:hint="eastAsia"/>
          <w:b/>
          <w:sz w:val="24"/>
          <w:szCs w:val="24"/>
        </w:rPr>
        <w:t>五、投标保证金：</w:t>
      </w:r>
      <w:r>
        <w:rPr>
          <w:rFonts w:ascii="宋体" w:hAnsi="宋体" w:cs="宋体" w:hint="eastAsia"/>
          <w:spacing w:val="2"/>
          <w:kern w:val="0"/>
          <w:sz w:val="24"/>
          <w:szCs w:val="24"/>
        </w:rPr>
        <w:t>人民</w:t>
      </w:r>
      <w:r>
        <w:rPr>
          <w:rFonts w:ascii="宋体" w:hAnsi="宋体" w:cs="宋体" w:hint="eastAsia"/>
          <w:sz w:val="24"/>
          <w:szCs w:val="24"/>
        </w:rPr>
        <w:t>币10000元，限银行汇票，其他方式无效。</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南通大学账户信息：</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1、单位名称：南通大学</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2、税务登记号码：12320000466012919A</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3、统一社会信用代码：12320000466012919A</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4、开户银行：中国建设银行股份有限公司南通分行营业部</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5、行号：105306000071</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6、账号：32001648636059123123</w:t>
      </w:r>
    </w:p>
    <w:p w:rsidR="008A0415" w:rsidRDefault="00400EF3">
      <w:pPr>
        <w:spacing w:line="440" w:lineRule="exact"/>
        <w:ind w:firstLineChars="200" w:firstLine="488"/>
      </w:pPr>
      <w:r>
        <w:rPr>
          <w:rFonts w:ascii="宋体" w:hAnsi="宋体" w:cs="宋体" w:hint="eastAsia"/>
          <w:spacing w:val="2"/>
          <w:kern w:val="0"/>
          <w:sz w:val="24"/>
          <w:szCs w:val="24"/>
        </w:rPr>
        <w:t>7、地址：南通市啬园路9号</w:t>
      </w:r>
    </w:p>
    <w:p w:rsidR="008A0415" w:rsidRDefault="00400EF3">
      <w:pPr>
        <w:spacing w:line="360" w:lineRule="auto"/>
        <w:ind w:firstLineChars="200" w:firstLine="498"/>
        <w:rPr>
          <w:rFonts w:ascii="宋体"/>
          <w:b/>
          <w:bCs/>
          <w:color w:val="000000"/>
          <w:spacing w:val="4"/>
          <w:sz w:val="24"/>
          <w:szCs w:val="24"/>
        </w:rPr>
      </w:pPr>
      <w:r>
        <w:rPr>
          <w:rFonts w:ascii="宋体" w:hAnsi="宋体" w:cs="宋体" w:hint="eastAsia"/>
          <w:b/>
          <w:bCs/>
          <w:color w:val="000000"/>
          <w:spacing w:val="4"/>
          <w:sz w:val="24"/>
          <w:szCs w:val="24"/>
        </w:rPr>
        <w:t>六、响应文件接收截止时间及地点</w:t>
      </w:r>
    </w:p>
    <w:p w:rsidR="008A0415" w:rsidRDefault="00400EF3">
      <w:pPr>
        <w:spacing w:line="360" w:lineRule="auto"/>
        <w:ind w:firstLineChars="200" w:firstLine="488"/>
        <w:rPr>
          <w:rFonts w:ascii="宋体"/>
          <w:color w:val="000000"/>
          <w:spacing w:val="2"/>
          <w:kern w:val="0"/>
          <w:sz w:val="24"/>
          <w:szCs w:val="24"/>
        </w:rPr>
      </w:pPr>
      <w:r>
        <w:rPr>
          <w:rFonts w:ascii="宋体" w:hAnsi="宋体" w:cs="宋体" w:hint="eastAsia"/>
          <w:color w:val="000000"/>
          <w:spacing w:val="2"/>
          <w:kern w:val="0"/>
          <w:sz w:val="24"/>
          <w:szCs w:val="24"/>
        </w:rPr>
        <w:t>时间：</w:t>
      </w:r>
      <w:r>
        <w:rPr>
          <w:rFonts w:ascii="宋体" w:hAnsi="宋体" w:cs="宋体"/>
          <w:color w:val="000000"/>
          <w:spacing w:val="2"/>
          <w:kern w:val="0"/>
          <w:sz w:val="24"/>
          <w:szCs w:val="24"/>
        </w:rPr>
        <w:t>2</w:t>
      </w:r>
      <w:r>
        <w:rPr>
          <w:rFonts w:ascii="宋体" w:hAnsi="宋体" w:cs="宋体"/>
          <w:color w:val="000000"/>
          <w:spacing w:val="4"/>
          <w:sz w:val="24"/>
          <w:szCs w:val="24"/>
        </w:rPr>
        <w:t>019</w:t>
      </w:r>
      <w:r>
        <w:rPr>
          <w:rFonts w:ascii="宋体" w:hAnsi="宋体" w:cs="宋体" w:hint="eastAsia"/>
          <w:color w:val="000000"/>
          <w:spacing w:val="4"/>
          <w:sz w:val="24"/>
          <w:szCs w:val="24"/>
        </w:rPr>
        <w:t>年</w:t>
      </w:r>
      <w:r>
        <w:rPr>
          <w:rFonts w:ascii="宋体" w:hAnsi="宋体" w:cs="宋体"/>
          <w:color w:val="000000"/>
          <w:spacing w:val="4"/>
          <w:sz w:val="24"/>
          <w:szCs w:val="24"/>
        </w:rPr>
        <w:t>8</w:t>
      </w:r>
      <w:r>
        <w:rPr>
          <w:rFonts w:ascii="宋体" w:hAnsi="宋体" w:cs="宋体" w:hint="eastAsia"/>
          <w:color w:val="000000"/>
          <w:spacing w:val="4"/>
          <w:sz w:val="24"/>
          <w:szCs w:val="24"/>
        </w:rPr>
        <w:t>月</w:t>
      </w:r>
      <w:r>
        <w:rPr>
          <w:rFonts w:ascii="宋体" w:hAnsi="宋体" w:cs="宋体"/>
          <w:color w:val="000000"/>
          <w:spacing w:val="4"/>
          <w:sz w:val="24"/>
          <w:szCs w:val="24"/>
        </w:rPr>
        <w:t>2</w:t>
      </w:r>
      <w:r w:rsidR="00DB2E15">
        <w:rPr>
          <w:rFonts w:ascii="宋体" w:hAnsi="宋体" w:cs="宋体" w:hint="eastAsia"/>
          <w:color w:val="000000"/>
          <w:spacing w:val="4"/>
          <w:sz w:val="24"/>
          <w:szCs w:val="24"/>
        </w:rPr>
        <w:t>9</w:t>
      </w:r>
      <w:r>
        <w:rPr>
          <w:rFonts w:ascii="宋体" w:hAnsi="宋体" w:cs="宋体" w:hint="eastAsia"/>
          <w:color w:val="000000"/>
          <w:spacing w:val="4"/>
          <w:sz w:val="24"/>
          <w:szCs w:val="24"/>
        </w:rPr>
        <w:t>日</w:t>
      </w:r>
      <w:r>
        <w:rPr>
          <w:rFonts w:ascii="宋体" w:hAnsi="宋体" w:cs="宋体"/>
          <w:color w:val="000000"/>
          <w:spacing w:val="4"/>
          <w:sz w:val="24"/>
          <w:szCs w:val="24"/>
        </w:rPr>
        <w:t>14</w:t>
      </w:r>
      <w:r>
        <w:rPr>
          <w:rFonts w:ascii="宋体" w:hAnsi="宋体" w:cs="宋体" w:hint="eastAsia"/>
          <w:color w:val="000000"/>
          <w:spacing w:val="4"/>
          <w:sz w:val="24"/>
          <w:szCs w:val="24"/>
        </w:rPr>
        <w:t>时</w:t>
      </w:r>
      <w:r>
        <w:rPr>
          <w:rFonts w:ascii="宋体" w:cs="宋体"/>
          <w:color w:val="000000"/>
          <w:spacing w:val="4"/>
          <w:sz w:val="24"/>
          <w:szCs w:val="24"/>
        </w:rPr>
        <w:t>30</w:t>
      </w:r>
      <w:r>
        <w:rPr>
          <w:rFonts w:ascii="宋体" w:hAnsi="宋体" w:cs="宋体" w:hint="eastAsia"/>
          <w:color w:val="000000"/>
          <w:spacing w:val="4"/>
          <w:sz w:val="24"/>
          <w:szCs w:val="24"/>
        </w:rPr>
        <w:t>分;</w:t>
      </w:r>
      <w:r>
        <w:rPr>
          <w:rFonts w:ascii="宋体" w:hAnsi="宋体" w:cs="宋体" w:hint="eastAsia"/>
          <w:color w:val="000000"/>
          <w:spacing w:val="2"/>
          <w:kern w:val="0"/>
          <w:sz w:val="24"/>
          <w:szCs w:val="24"/>
        </w:rPr>
        <w:t>评标室：南通大学啬园校区综合楼</w:t>
      </w:r>
      <w:r>
        <w:rPr>
          <w:rFonts w:ascii="宋体" w:hAnsi="宋体" w:cs="宋体"/>
          <w:color w:val="000000"/>
          <w:spacing w:val="2"/>
          <w:kern w:val="0"/>
          <w:sz w:val="24"/>
          <w:szCs w:val="24"/>
        </w:rPr>
        <w:t>416</w:t>
      </w:r>
      <w:r>
        <w:rPr>
          <w:rFonts w:ascii="宋体" w:hAnsi="宋体" w:cs="宋体" w:hint="eastAsia"/>
          <w:color w:val="000000"/>
          <w:spacing w:val="2"/>
          <w:kern w:val="0"/>
          <w:sz w:val="24"/>
          <w:szCs w:val="24"/>
        </w:rPr>
        <w:t>室</w:t>
      </w:r>
    </w:p>
    <w:p w:rsidR="008A0415" w:rsidRDefault="00400EF3">
      <w:pPr>
        <w:spacing w:line="360" w:lineRule="auto"/>
        <w:ind w:firstLineChars="200" w:firstLine="490"/>
        <w:rPr>
          <w:rFonts w:ascii="宋体"/>
          <w:color w:val="000000"/>
        </w:rPr>
      </w:pPr>
      <w:r>
        <w:rPr>
          <w:rFonts w:ascii="宋体" w:hAnsi="宋体" w:cs="宋体" w:hint="eastAsia"/>
          <w:b/>
          <w:bCs/>
          <w:color w:val="000000"/>
          <w:spacing w:val="2"/>
          <w:kern w:val="0"/>
          <w:sz w:val="24"/>
          <w:szCs w:val="24"/>
        </w:rPr>
        <w:t>七、与本次谈判有关的事宜请按下列通讯方式联系</w:t>
      </w:r>
    </w:p>
    <w:p w:rsidR="008A0415" w:rsidRDefault="00400EF3">
      <w:pPr>
        <w:spacing w:line="360" w:lineRule="auto"/>
        <w:ind w:firstLineChars="200" w:firstLine="488"/>
        <w:jc w:val="center"/>
        <w:rPr>
          <w:rFonts w:ascii="宋体"/>
          <w:color w:val="000000"/>
        </w:rPr>
      </w:pPr>
      <w:r>
        <w:rPr>
          <w:rFonts w:ascii="宋体" w:hAnsi="宋体" w:cs="宋体" w:hint="eastAsia"/>
          <w:color w:val="000000"/>
          <w:spacing w:val="2"/>
          <w:kern w:val="0"/>
          <w:sz w:val="24"/>
          <w:szCs w:val="24"/>
        </w:rPr>
        <w:t>如对技术条款有疑问请咨询项目联系人：</w:t>
      </w:r>
      <w:r>
        <w:rPr>
          <w:rFonts w:ascii="宋体" w:hAnsi="宋体" w:cs="宋体" w:hint="eastAsia"/>
          <w:color w:val="000000"/>
          <w:sz w:val="24"/>
          <w:szCs w:val="24"/>
        </w:rPr>
        <w:t>赵老师，</w:t>
      </w:r>
      <w:r>
        <w:rPr>
          <w:rFonts w:ascii="宋体" w:hAnsi="宋体" w:cs="宋体" w:hint="eastAsia"/>
          <w:color w:val="000000"/>
          <w:spacing w:val="2"/>
          <w:kern w:val="0"/>
          <w:sz w:val="24"/>
          <w:szCs w:val="24"/>
        </w:rPr>
        <w:t>联系电话：</w:t>
      </w:r>
      <w:r>
        <w:rPr>
          <w:rFonts w:ascii="宋体" w:hAnsi="宋体" w:cs="宋体"/>
          <w:color w:val="000000"/>
          <w:sz w:val="24"/>
          <w:szCs w:val="24"/>
        </w:rPr>
        <w:t>0513-85012648</w:t>
      </w:r>
      <w:r>
        <w:rPr>
          <w:rFonts w:ascii="宋体" w:hAnsi="宋体" w:cs="宋体" w:hint="eastAsia"/>
          <w:color w:val="000000"/>
          <w:sz w:val="24"/>
          <w:szCs w:val="24"/>
        </w:rPr>
        <w:t>。</w:t>
      </w:r>
      <w:r>
        <w:rPr>
          <w:color w:val="000000"/>
          <w:spacing w:val="4"/>
          <w:sz w:val="24"/>
          <w:szCs w:val="24"/>
        </w:rPr>
        <w:br w:type="page"/>
      </w:r>
      <w:bookmarkStart w:id="2" w:name="_Toc15042565"/>
      <w:r>
        <w:rPr>
          <w:rFonts w:cs="宋体" w:hint="eastAsia"/>
          <w:b/>
          <w:bCs/>
          <w:sz w:val="40"/>
          <w:szCs w:val="40"/>
        </w:rPr>
        <w:lastRenderedPageBreak/>
        <w:t>第二部分投标人须知</w:t>
      </w:r>
      <w:bookmarkEnd w:id="2"/>
    </w:p>
    <w:p w:rsidR="008A0415" w:rsidRDefault="00400EF3">
      <w:pPr>
        <w:pStyle w:val="2"/>
      </w:pPr>
      <w:bookmarkStart w:id="3" w:name="_Toc15042566"/>
      <w:r>
        <w:rPr>
          <w:rFonts w:cs="宋体" w:hint="eastAsia"/>
        </w:rPr>
        <w:t>一、竞争性蹉商文件</w:t>
      </w:r>
      <w:bookmarkEnd w:id="3"/>
    </w:p>
    <w:p w:rsidR="008A0415" w:rsidRDefault="00400EF3">
      <w:pPr>
        <w:spacing w:line="360" w:lineRule="auto"/>
        <w:ind w:firstLineChars="200" w:firstLine="482"/>
        <w:rPr>
          <w:b/>
          <w:bCs/>
          <w:color w:val="000000"/>
          <w:sz w:val="24"/>
          <w:szCs w:val="24"/>
        </w:rPr>
      </w:pPr>
      <w:r>
        <w:rPr>
          <w:b/>
          <w:bCs/>
          <w:color w:val="000000"/>
          <w:sz w:val="24"/>
          <w:szCs w:val="24"/>
        </w:rPr>
        <w:t xml:space="preserve">1.1. </w:t>
      </w:r>
      <w:r>
        <w:rPr>
          <w:rFonts w:cs="宋体" w:hint="eastAsia"/>
          <w:color w:val="000000"/>
          <w:sz w:val="24"/>
          <w:szCs w:val="24"/>
        </w:rPr>
        <w:t>名词定义</w:t>
      </w:r>
    </w:p>
    <w:p w:rsidR="008A0415" w:rsidRDefault="00400EF3">
      <w:pPr>
        <w:spacing w:line="360" w:lineRule="auto"/>
        <w:ind w:firstLineChars="200" w:firstLine="480"/>
        <w:rPr>
          <w:color w:val="000000"/>
          <w:sz w:val="24"/>
          <w:szCs w:val="24"/>
        </w:rPr>
      </w:pPr>
      <w:r>
        <w:rPr>
          <w:rFonts w:cs="宋体" w:hint="eastAsia"/>
          <w:color w:val="000000"/>
          <w:sz w:val="24"/>
          <w:szCs w:val="24"/>
        </w:rPr>
        <w:t>本竞争性蹉商文件中的采购人、投标人、中标人分别指：</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）采购人指南通大学。</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）投标人指响应竞争性蹉商并具备相应资质的参与谈判的制造（厂）商、代理商。</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）中标人指最后中标的投标人。</w:t>
      </w:r>
    </w:p>
    <w:p w:rsidR="008A0415" w:rsidRDefault="00400EF3">
      <w:pPr>
        <w:spacing w:line="360" w:lineRule="auto"/>
        <w:ind w:firstLineChars="200" w:firstLine="482"/>
        <w:rPr>
          <w:b/>
          <w:bCs/>
          <w:color w:val="000000"/>
          <w:sz w:val="24"/>
          <w:szCs w:val="24"/>
        </w:rPr>
      </w:pPr>
      <w:r>
        <w:rPr>
          <w:b/>
          <w:bCs/>
          <w:color w:val="000000"/>
          <w:sz w:val="24"/>
          <w:szCs w:val="24"/>
        </w:rPr>
        <w:t xml:space="preserve">1.2. </w:t>
      </w:r>
      <w:r>
        <w:rPr>
          <w:rFonts w:cs="宋体" w:hint="eastAsia"/>
          <w:color w:val="000000"/>
          <w:sz w:val="24"/>
          <w:szCs w:val="24"/>
        </w:rPr>
        <w:t>竞争性蹉商文件的组成</w:t>
      </w:r>
    </w:p>
    <w:p w:rsidR="008A0415" w:rsidRDefault="00400EF3">
      <w:pPr>
        <w:spacing w:line="360" w:lineRule="auto"/>
        <w:ind w:firstLineChars="200" w:firstLine="480"/>
        <w:rPr>
          <w:color w:val="000000"/>
          <w:sz w:val="24"/>
          <w:szCs w:val="24"/>
        </w:rPr>
      </w:pPr>
      <w:r>
        <w:rPr>
          <w:rFonts w:cs="宋体" w:hint="eastAsia"/>
          <w:color w:val="000000"/>
          <w:sz w:val="24"/>
          <w:szCs w:val="24"/>
        </w:rPr>
        <w:t>本竞争性蹉商文件由下列部分组成：</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）竞争性蹉商采购公告</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）投标人须知</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）采购货物要求及相关说明</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）商务条款</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）附件</w:t>
      </w:r>
    </w:p>
    <w:p w:rsidR="008A0415" w:rsidRDefault="00400EF3">
      <w:pPr>
        <w:spacing w:line="360" w:lineRule="auto"/>
        <w:ind w:firstLineChars="200" w:firstLine="482"/>
        <w:rPr>
          <w:b/>
          <w:bCs/>
          <w:color w:val="000000"/>
          <w:sz w:val="24"/>
          <w:szCs w:val="24"/>
        </w:rPr>
      </w:pPr>
      <w:r>
        <w:rPr>
          <w:b/>
          <w:bCs/>
          <w:color w:val="000000"/>
          <w:sz w:val="24"/>
          <w:szCs w:val="24"/>
        </w:rPr>
        <w:t xml:space="preserve">1.3. </w:t>
      </w:r>
      <w:r>
        <w:rPr>
          <w:rFonts w:cs="宋体" w:hint="eastAsia"/>
          <w:color w:val="000000"/>
          <w:sz w:val="24"/>
          <w:szCs w:val="24"/>
        </w:rPr>
        <w:t>竞争性蹉商文件的澄清</w:t>
      </w:r>
    </w:p>
    <w:p w:rsidR="008A0415" w:rsidRDefault="00400EF3">
      <w:pPr>
        <w:spacing w:line="360" w:lineRule="auto"/>
        <w:ind w:firstLineChars="200" w:firstLine="480"/>
        <w:rPr>
          <w:color w:val="000000"/>
          <w:sz w:val="24"/>
          <w:szCs w:val="24"/>
        </w:rPr>
      </w:pPr>
      <w:r>
        <w:rPr>
          <w:rFonts w:cs="宋体" w:hint="eastAsia"/>
          <w:color w:val="000000"/>
          <w:sz w:val="24"/>
          <w:szCs w:val="24"/>
        </w:rPr>
        <w:t>如投标人对竞争性蹉商文件的某些内容有疑问，应在投标截止时间</w:t>
      </w:r>
      <w:r>
        <w:rPr>
          <w:color w:val="000000"/>
          <w:sz w:val="24"/>
          <w:szCs w:val="24"/>
        </w:rPr>
        <w:t>5</w:t>
      </w:r>
      <w:r>
        <w:rPr>
          <w:rFonts w:cs="宋体" w:hint="eastAsia"/>
          <w:color w:val="000000"/>
          <w:sz w:val="24"/>
          <w:szCs w:val="24"/>
        </w:rPr>
        <w:t>日前以书面形式传真通知采购人，采购人将予以书面答复。采购人认为有必要时，可将答复内容（包括疑问内容，但不包括疑问来源）在南通大学招投标信息网站上公开发布。</w:t>
      </w:r>
    </w:p>
    <w:p w:rsidR="008A0415" w:rsidRDefault="00400EF3">
      <w:pPr>
        <w:spacing w:line="360" w:lineRule="auto"/>
        <w:ind w:firstLineChars="200" w:firstLine="482"/>
        <w:rPr>
          <w:b/>
          <w:bCs/>
          <w:color w:val="000000"/>
          <w:sz w:val="24"/>
          <w:szCs w:val="24"/>
        </w:rPr>
      </w:pPr>
      <w:r>
        <w:rPr>
          <w:b/>
          <w:bCs/>
          <w:color w:val="000000"/>
          <w:sz w:val="24"/>
          <w:szCs w:val="24"/>
        </w:rPr>
        <w:t xml:space="preserve">1.4. </w:t>
      </w:r>
      <w:r>
        <w:rPr>
          <w:rFonts w:cs="宋体" w:hint="eastAsia"/>
          <w:color w:val="000000"/>
          <w:sz w:val="24"/>
          <w:szCs w:val="24"/>
        </w:rPr>
        <w:t>竞争性蹉商文件的补充和修改</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）采购人有权在投标截止时间</w:t>
      </w:r>
      <w:r>
        <w:rPr>
          <w:color w:val="000000"/>
          <w:sz w:val="24"/>
          <w:szCs w:val="24"/>
        </w:rPr>
        <w:t>3</w:t>
      </w:r>
      <w:r>
        <w:rPr>
          <w:rFonts w:cs="宋体" w:hint="eastAsia"/>
          <w:color w:val="000000"/>
          <w:sz w:val="24"/>
          <w:szCs w:val="24"/>
        </w:rPr>
        <w:t>日前对竞争性蹉商文件进行补充和修改，补充和修改的内容在南通大学招投标信息网站上公开发布。补充和修改的内容作为竞争性蹉商文件的组成部分，对投标人具有同等约束作用。</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）如竞争性蹉商文件的补充和修改对投标人准备投标的时间有影响，采购人有权决定推迟投标截止时间和开标时间。</w:t>
      </w:r>
    </w:p>
    <w:p w:rsidR="008A0415" w:rsidRDefault="008A0415">
      <w:pPr>
        <w:spacing w:line="360" w:lineRule="auto"/>
        <w:ind w:firstLineChars="196" w:firstLine="472"/>
        <w:rPr>
          <w:b/>
          <w:bCs/>
          <w:color w:val="000000"/>
          <w:sz w:val="24"/>
          <w:szCs w:val="24"/>
        </w:rPr>
      </w:pPr>
    </w:p>
    <w:p w:rsidR="008A0415" w:rsidRDefault="00400EF3">
      <w:pPr>
        <w:pStyle w:val="2"/>
      </w:pPr>
      <w:bookmarkStart w:id="4" w:name="_Toc15042567"/>
      <w:r>
        <w:rPr>
          <w:rFonts w:cs="宋体" w:hint="eastAsia"/>
        </w:rPr>
        <w:lastRenderedPageBreak/>
        <w:t>二、投标文件</w:t>
      </w:r>
      <w:bookmarkEnd w:id="4"/>
    </w:p>
    <w:p w:rsidR="008A0415" w:rsidRDefault="00400EF3">
      <w:pPr>
        <w:spacing w:line="360" w:lineRule="auto"/>
        <w:ind w:firstLineChars="200" w:firstLine="482"/>
        <w:rPr>
          <w:color w:val="000000"/>
          <w:sz w:val="24"/>
          <w:szCs w:val="24"/>
        </w:rPr>
      </w:pPr>
      <w:r>
        <w:rPr>
          <w:b/>
          <w:bCs/>
          <w:color w:val="000000"/>
          <w:sz w:val="24"/>
          <w:szCs w:val="24"/>
        </w:rPr>
        <w:t xml:space="preserve">2.1. </w:t>
      </w:r>
      <w:r>
        <w:rPr>
          <w:rFonts w:cs="宋体" w:hint="eastAsia"/>
          <w:color w:val="000000"/>
          <w:sz w:val="24"/>
          <w:szCs w:val="24"/>
        </w:rPr>
        <w:t>投标文件的语言</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）投标文件及来往函件均应使用中文。</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）授权文件、产品说明书、样本等非中文材料，其中的要点应附有中文译文。</w:t>
      </w:r>
    </w:p>
    <w:p w:rsidR="008A0415" w:rsidRDefault="00400EF3">
      <w:pPr>
        <w:spacing w:line="360" w:lineRule="auto"/>
        <w:ind w:firstLineChars="200" w:firstLine="482"/>
        <w:rPr>
          <w:color w:val="000000"/>
          <w:sz w:val="24"/>
          <w:szCs w:val="24"/>
        </w:rPr>
      </w:pPr>
      <w:r>
        <w:rPr>
          <w:b/>
          <w:bCs/>
          <w:color w:val="000000"/>
          <w:sz w:val="24"/>
          <w:szCs w:val="24"/>
        </w:rPr>
        <w:t xml:space="preserve">2.2. </w:t>
      </w:r>
      <w:r>
        <w:rPr>
          <w:rFonts w:cs="宋体" w:hint="eastAsia"/>
          <w:color w:val="000000"/>
          <w:sz w:val="24"/>
          <w:szCs w:val="24"/>
        </w:rPr>
        <w:t>投标文件的组成</w:t>
      </w:r>
    </w:p>
    <w:p w:rsidR="008A0415" w:rsidRDefault="00400EF3">
      <w:pPr>
        <w:spacing w:line="360" w:lineRule="auto"/>
        <w:ind w:firstLineChars="200" w:firstLine="480"/>
        <w:rPr>
          <w:b/>
          <w:bCs/>
          <w:color w:val="000000"/>
          <w:sz w:val="24"/>
          <w:szCs w:val="24"/>
        </w:rPr>
      </w:pPr>
      <w:r>
        <w:rPr>
          <w:rFonts w:cs="宋体" w:hint="eastAsia"/>
          <w:color w:val="000000"/>
          <w:sz w:val="24"/>
          <w:szCs w:val="24"/>
        </w:rPr>
        <w:t>投标人编写的投标文件必须包括</w:t>
      </w:r>
      <w:r>
        <w:rPr>
          <w:rFonts w:cs="宋体" w:hint="eastAsia"/>
          <w:b/>
          <w:bCs/>
          <w:color w:val="000000"/>
          <w:sz w:val="24"/>
          <w:szCs w:val="24"/>
        </w:rPr>
        <w:t>资格证明文件、技术文件</w:t>
      </w:r>
      <w:r>
        <w:rPr>
          <w:rFonts w:cs="宋体" w:hint="eastAsia"/>
          <w:color w:val="000000"/>
          <w:sz w:val="24"/>
          <w:szCs w:val="24"/>
        </w:rPr>
        <w:t>和</w:t>
      </w:r>
      <w:r>
        <w:rPr>
          <w:rFonts w:cs="宋体" w:hint="eastAsia"/>
          <w:b/>
          <w:bCs/>
          <w:color w:val="000000"/>
          <w:sz w:val="24"/>
          <w:szCs w:val="24"/>
        </w:rPr>
        <w:t>商务文件</w:t>
      </w:r>
      <w:r>
        <w:rPr>
          <w:rFonts w:cs="宋体" w:hint="eastAsia"/>
          <w:color w:val="000000"/>
          <w:sz w:val="24"/>
          <w:szCs w:val="24"/>
        </w:rPr>
        <w:t>。</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资格证明文件：</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）营业执照复印件（复印件加盖单位公章）</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）法定代表人资格证明（格式见附件</w:t>
      </w:r>
      <w:r>
        <w:rPr>
          <w:rFonts w:hint="eastAsia"/>
          <w:color w:val="000000"/>
          <w:sz w:val="24"/>
          <w:szCs w:val="24"/>
        </w:rPr>
        <w:t>4</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）法定代表人授权书（格式见附件</w:t>
      </w:r>
      <w:r>
        <w:rPr>
          <w:rFonts w:cs="宋体" w:hint="eastAsia"/>
          <w:color w:val="000000"/>
          <w:sz w:val="24"/>
          <w:szCs w:val="24"/>
        </w:rPr>
        <w:t>5</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）进口设备非生产厂家投标，需提供生产厂家（或全国总代、全国独代）出具的销售代理授权书或本项目的专项投标授权书。</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）投标人近三年内无行贿犯罪违法记录声明</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）投标人近三个月依法纳税的相关证明材料</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7</w:t>
      </w:r>
      <w:r>
        <w:rPr>
          <w:rFonts w:cs="宋体" w:hint="eastAsia"/>
          <w:color w:val="000000"/>
          <w:sz w:val="24"/>
          <w:szCs w:val="24"/>
        </w:rPr>
        <w:t>）法定代表人及授权代表近三个月依法缴纳社会保障金的相关证明材料</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以上资格证明文件的复印件均需加盖投标人公章。</w:t>
      </w:r>
    </w:p>
    <w:p w:rsidR="008A0415" w:rsidRDefault="00400EF3">
      <w:pPr>
        <w:pStyle w:val="af1"/>
        <w:spacing w:line="360" w:lineRule="auto"/>
        <w:ind w:left="120" w:firstLineChars="150" w:firstLine="361"/>
        <w:rPr>
          <w:color w:val="000000"/>
          <w:sz w:val="24"/>
          <w:szCs w:val="24"/>
        </w:rPr>
      </w:pPr>
      <w:r>
        <w:rPr>
          <w:rFonts w:cs="宋体" w:hint="eastAsia"/>
          <w:b/>
          <w:bCs/>
          <w:color w:val="000000"/>
          <w:sz w:val="24"/>
          <w:szCs w:val="24"/>
        </w:rPr>
        <w:t>技术文件</w:t>
      </w:r>
      <w:r>
        <w:rPr>
          <w:rFonts w:cs="宋体" w:hint="eastAsia"/>
          <w:color w:val="000000"/>
          <w:sz w:val="24"/>
          <w:szCs w:val="24"/>
        </w:rPr>
        <w:t>包括以下部分：</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）不含报价的配置清单（格式见附件</w:t>
      </w:r>
      <w:r>
        <w:rPr>
          <w:color w:val="000000"/>
          <w:sz w:val="24"/>
          <w:szCs w:val="24"/>
        </w:rPr>
        <w:t>3</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rFonts w:hint="eastAsia"/>
          <w:color w:val="000000"/>
          <w:sz w:val="24"/>
          <w:szCs w:val="24"/>
        </w:rPr>
        <w:t>2</w:t>
      </w:r>
      <w:r>
        <w:rPr>
          <w:rFonts w:cs="宋体" w:hint="eastAsia"/>
          <w:color w:val="000000"/>
          <w:sz w:val="24"/>
          <w:szCs w:val="24"/>
        </w:rPr>
        <w:t>）售后服务承诺书或技术协议书</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rFonts w:hint="eastAsia"/>
          <w:color w:val="000000"/>
          <w:sz w:val="24"/>
          <w:szCs w:val="24"/>
        </w:rPr>
        <w:t>3</w:t>
      </w:r>
      <w:r>
        <w:rPr>
          <w:rFonts w:cs="宋体" w:hint="eastAsia"/>
          <w:color w:val="000000"/>
          <w:sz w:val="24"/>
          <w:szCs w:val="24"/>
        </w:rPr>
        <w:t>）投标人</w:t>
      </w:r>
      <w:r>
        <w:rPr>
          <w:color w:val="000000"/>
          <w:sz w:val="24"/>
          <w:szCs w:val="24"/>
        </w:rPr>
        <w:t>2016</w:t>
      </w:r>
      <w:r>
        <w:rPr>
          <w:rFonts w:cs="宋体" w:hint="eastAsia"/>
          <w:color w:val="000000"/>
          <w:sz w:val="24"/>
          <w:szCs w:val="24"/>
        </w:rPr>
        <w:t>年以来与本次竞争性蹉商货物同类产品的销售业绩（</w:t>
      </w:r>
      <w:r>
        <w:rPr>
          <w:color w:val="000000"/>
          <w:sz w:val="24"/>
          <w:szCs w:val="24"/>
        </w:rPr>
        <w:t>5</w:t>
      </w:r>
      <w:r>
        <w:rPr>
          <w:rFonts w:cs="宋体" w:hint="eastAsia"/>
          <w:color w:val="000000"/>
          <w:sz w:val="24"/>
          <w:szCs w:val="24"/>
        </w:rPr>
        <w:t>套合同复印件，原件备查）</w:t>
      </w:r>
    </w:p>
    <w:p w:rsidR="008A0415" w:rsidRDefault="00400EF3">
      <w:pPr>
        <w:spacing w:line="360" w:lineRule="auto"/>
        <w:ind w:firstLineChars="200" w:firstLine="480"/>
        <w:rPr>
          <w:b/>
          <w:bCs/>
          <w:color w:val="000000"/>
          <w:sz w:val="24"/>
          <w:szCs w:val="24"/>
        </w:rPr>
      </w:pPr>
      <w:r>
        <w:rPr>
          <w:rFonts w:cs="宋体" w:hint="eastAsia"/>
          <w:color w:val="000000"/>
          <w:sz w:val="24"/>
          <w:szCs w:val="24"/>
        </w:rPr>
        <w:t>（</w:t>
      </w:r>
      <w:r>
        <w:rPr>
          <w:rFonts w:hint="eastAsia"/>
          <w:color w:val="000000"/>
          <w:sz w:val="24"/>
          <w:szCs w:val="24"/>
        </w:rPr>
        <w:t>4</w:t>
      </w:r>
      <w:r>
        <w:rPr>
          <w:rFonts w:cs="宋体" w:hint="eastAsia"/>
          <w:color w:val="000000"/>
          <w:sz w:val="24"/>
          <w:szCs w:val="24"/>
        </w:rPr>
        <w:t>）投标产品宣传彩页、合格文件、技术资料等</w:t>
      </w:r>
    </w:p>
    <w:p w:rsidR="008A0415" w:rsidRDefault="00400EF3">
      <w:pPr>
        <w:spacing w:line="360" w:lineRule="auto"/>
        <w:ind w:firstLineChars="200" w:firstLine="480"/>
        <w:rPr>
          <w:b/>
          <w:bCs/>
          <w:color w:val="000000"/>
          <w:sz w:val="24"/>
          <w:szCs w:val="24"/>
        </w:rPr>
      </w:pPr>
      <w:r>
        <w:rPr>
          <w:rFonts w:cs="宋体" w:hint="eastAsia"/>
          <w:color w:val="000000"/>
          <w:sz w:val="24"/>
          <w:szCs w:val="24"/>
        </w:rPr>
        <w:t>（</w:t>
      </w:r>
      <w:r>
        <w:rPr>
          <w:rFonts w:hint="eastAsia"/>
          <w:color w:val="000000"/>
          <w:sz w:val="24"/>
          <w:szCs w:val="24"/>
        </w:rPr>
        <w:t>5</w:t>
      </w:r>
      <w:r>
        <w:rPr>
          <w:rFonts w:cs="宋体" w:hint="eastAsia"/>
          <w:color w:val="000000"/>
          <w:sz w:val="24"/>
          <w:szCs w:val="24"/>
        </w:rPr>
        <w:t>）投标人认为需要陈述的其他内容</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商务文件（报价）：</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）投标函（格式见附件</w:t>
      </w:r>
      <w:r>
        <w:rPr>
          <w:color w:val="000000"/>
          <w:sz w:val="24"/>
          <w:szCs w:val="24"/>
        </w:rPr>
        <w:t>1</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）投标报价总表（格式见附件</w:t>
      </w:r>
      <w:r>
        <w:rPr>
          <w:color w:val="000000"/>
          <w:sz w:val="24"/>
          <w:szCs w:val="24"/>
        </w:rPr>
        <w:t>2</w:t>
      </w:r>
      <w:r>
        <w:rPr>
          <w:rFonts w:cs="宋体" w:hint="eastAsia"/>
          <w:color w:val="000000"/>
          <w:sz w:val="24"/>
          <w:szCs w:val="24"/>
        </w:rPr>
        <w:t>）</w:t>
      </w:r>
    </w:p>
    <w:p w:rsidR="008A0415" w:rsidRDefault="00400EF3">
      <w:pPr>
        <w:pStyle w:val="af1"/>
        <w:spacing w:line="360" w:lineRule="auto"/>
        <w:ind w:left="480" w:firstLineChars="0" w:firstLine="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）配置清单及分项报价表（格式见附件</w:t>
      </w:r>
      <w:r>
        <w:rPr>
          <w:color w:val="000000"/>
          <w:sz w:val="24"/>
          <w:szCs w:val="24"/>
        </w:rPr>
        <w:t>3</w:t>
      </w:r>
      <w:r>
        <w:rPr>
          <w:rFonts w:cs="宋体" w:hint="eastAsia"/>
          <w:color w:val="000000"/>
          <w:sz w:val="24"/>
          <w:szCs w:val="24"/>
        </w:rPr>
        <w:t>）</w:t>
      </w:r>
    </w:p>
    <w:p w:rsidR="008A0415" w:rsidRDefault="00400EF3">
      <w:pPr>
        <w:spacing w:line="360" w:lineRule="auto"/>
        <w:ind w:firstLineChars="245" w:firstLine="590"/>
        <w:rPr>
          <w:b/>
          <w:bCs/>
          <w:color w:val="000000"/>
          <w:sz w:val="24"/>
          <w:szCs w:val="24"/>
        </w:rPr>
      </w:pPr>
      <w:r>
        <w:rPr>
          <w:b/>
          <w:bCs/>
          <w:color w:val="000000"/>
          <w:sz w:val="24"/>
          <w:szCs w:val="24"/>
        </w:rPr>
        <w:t xml:space="preserve">2.3. </w:t>
      </w:r>
      <w:r>
        <w:rPr>
          <w:rFonts w:cs="宋体" w:hint="eastAsia"/>
          <w:color w:val="000000"/>
          <w:sz w:val="24"/>
          <w:szCs w:val="24"/>
        </w:rPr>
        <w:t>投标文件的形式及签署</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）投标人需提交资格证明文件正本</w:t>
      </w:r>
      <w:r>
        <w:rPr>
          <w:color w:val="000000"/>
          <w:sz w:val="24"/>
          <w:szCs w:val="24"/>
        </w:rPr>
        <w:t>1</w:t>
      </w:r>
      <w:r>
        <w:rPr>
          <w:rFonts w:cs="宋体" w:hint="eastAsia"/>
          <w:color w:val="000000"/>
          <w:sz w:val="24"/>
          <w:szCs w:val="24"/>
        </w:rPr>
        <w:t>份，技术文件</w:t>
      </w:r>
      <w:r>
        <w:rPr>
          <w:color w:val="000000"/>
          <w:sz w:val="24"/>
          <w:szCs w:val="24"/>
        </w:rPr>
        <w:t>1</w:t>
      </w:r>
      <w:r>
        <w:rPr>
          <w:rFonts w:cs="宋体" w:hint="eastAsia"/>
          <w:color w:val="000000"/>
          <w:sz w:val="24"/>
          <w:szCs w:val="24"/>
        </w:rPr>
        <w:t>份，商务文件（报价）</w:t>
      </w:r>
      <w:r>
        <w:rPr>
          <w:color w:val="000000"/>
          <w:sz w:val="24"/>
          <w:szCs w:val="24"/>
        </w:rPr>
        <w:t>1</w:t>
      </w:r>
      <w:r>
        <w:rPr>
          <w:rFonts w:cs="宋体" w:hint="eastAsia"/>
          <w:color w:val="000000"/>
          <w:sz w:val="24"/>
          <w:szCs w:val="24"/>
        </w:rPr>
        <w:lastRenderedPageBreak/>
        <w:t>份，资格证明文件、技术文件和商务文件（报价）须分开装并在</w:t>
      </w:r>
      <w:r>
        <w:rPr>
          <w:rFonts w:cs="宋体" w:hint="eastAsia"/>
          <w:b/>
          <w:bCs/>
          <w:color w:val="000000"/>
          <w:sz w:val="24"/>
          <w:szCs w:val="24"/>
        </w:rPr>
        <w:t>投标文件的封面上</w:t>
      </w:r>
      <w:r>
        <w:rPr>
          <w:rFonts w:cs="宋体" w:hint="eastAsia"/>
          <w:color w:val="000000"/>
          <w:sz w:val="24"/>
          <w:szCs w:val="24"/>
        </w:rPr>
        <w:t>明确标明资格证明文件、技术文件和商务文件（报价）。</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）投标文件正本与副本均应使用</w:t>
      </w:r>
      <w:r>
        <w:rPr>
          <w:color w:val="000000"/>
          <w:sz w:val="24"/>
          <w:szCs w:val="24"/>
        </w:rPr>
        <w:t>A4</w:t>
      </w:r>
      <w:r>
        <w:rPr>
          <w:rFonts w:cs="宋体" w:hint="eastAsia"/>
          <w:color w:val="000000"/>
          <w:sz w:val="24"/>
          <w:szCs w:val="24"/>
        </w:rPr>
        <w:t>型纸打印并胶印装订。</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）投标文件不应有涂改、增删之处，但如有错误必须修改时，修改处必须由原授权代表签署。</w:t>
      </w:r>
    </w:p>
    <w:p w:rsidR="008A0415" w:rsidRDefault="00400EF3">
      <w:pPr>
        <w:spacing w:line="360" w:lineRule="auto"/>
        <w:ind w:firstLineChars="196" w:firstLine="472"/>
        <w:rPr>
          <w:b/>
          <w:bCs/>
          <w:color w:val="000000"/>
          <w:sz w:val="24"/>
          <w:szCs w:val="24"/>
        </w:rPr>
      </w:pPr>
      <w:r>
        <w:rPr>
          <w:b/>
          <w:bCs/>
          <w:color w:val="000000"/>
          <w:sz w:val="24"/>
          <w:szCs w:val="24"/>
        </w:rPr>
        <w:t xml:space="preserve">2.4. </w:t>
      </w:r>
      <w:r>
        <w:rPr>
          <w:rFonts w:cs="宋体" w:hint="eastAsia"/>
          <w:color w:val="000000"/>
          <w:sz w:val="24"/>
          <w:szCs w:val="24"/>
        </w:rPr>
        <w:t>投标文件的密封和标记</w:t>
      </w:r>
    </w:p>
    <w:p w:rsidR="008A0415" w:rsidRDefault="00400EF3">
      <w:pPr>
        <w:spacing w:line="360" w:lineRule="auto"/>
        <w:ind w:firstLineChars="196" w:firstLine="470"/>
        <w:rPr>
          <w:color w:val="000000"/>
          <w:sz w:val="24"/>
          <w:szCs w:val="24"/>
        </w:rPr>
      </w:pPr>
      <w:r>
        <w:rPr>
          <w:rFonts w:cs="宋体" w:hint="eastAsia"/>
          <w:color w:val="000000"/>
          <w:sz w:val="24"/>
          <w:szCs w:val="24"/>
        </w:rPr>
        <w:t>投标人应将投标文件用封套加以密封，在封口处粘贴密封条，盖骑缝公章，并在封套上标明：</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）收件人：南通大学后勤保障部</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）竞争性蹉商项目名称：</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）投标人名称：</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）联系电话（手机）：</w:t>
      </w:r>
    </w:p>
    <w:p w:rsidR="008A0415" w:rsidRDefault="00400EF3">
      <w:pPr>
        <w:spacing w:line="360" w:lineRule="auto"/>
        <w:ind w:firstLineChars="400" w:firstLine="960"/>
        <w:rPr>
          <w:b/>
          <w:bCs/>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）开标之前不得启封</w:t>
      </w:r>
    </w:p>
    <w:p w:rsidR="008A0415" w:rsidRDefault="00400EF3">
      <w:pPr>
        <w:spacing w:line="360" w:lineRule="auto"/>
        <w:ind w:firstLineChars="200" w:firstLine="480"/>
        <w:rPr>
          <w:color w:val="000000"/>
          <w:sz w:val="24"/>
          <w:szCs w:val="24"/>
        </w:rPr>
      </w:pPr>
      <w:r>
        <w:rPr>
          <w:rFonts w:cs="宋体" w:hint="eastAsia"/>
          <w:color w:val="000000"/>
          <w:sz w:val="24"/>
          <w:szCs w:val="24"/>
        </w:rPr>
        <w:t>没有按上述规定密封和标记的投标文件，采购人将不承担投标文件错放或提前开启的责任。</w:t>
      </w:r>
    </w:p>
    <w:p w:rsidR="008A0415" w:rsidRDefault="00400EF3">
      <w:pPr>
        <w:pStyle w:val="2"/>
      </w:pPr>
      <w:bookmarkStart w:id="5" w:name="_Toc15042568"/>
      <w:r>
        <w:rPr>
          <w:rFonts w:cs="宋体" w:hint="eastAsia"/>
        </w:rPr>
        <w:t>三、投标细则</w:t>
      </w:r>
      <w:bookmarkEnd w:id="5"/>
    </w:p>
    <w:p w:rsidR="008A0415" w:rsidRDefault="00400EF3">
      <w:pPr>
        <w:spacing w:line="360" w:lineRule="auto"/>
        <w:ind w:firstLineChars="196" w:firstLine="472"/>
        <w:rPr>
          <w:b/>
          <w:bCs/>
          <w:sz w:val="24"/>
          <w:szCs w:val="24"/>
        </w:rPr>
      </w:pPr>
      <w:r>
        <w:rPr>
          <w:b/>
          <w:bCs/>
          <w:sz w:val="24"/>
          <w:szCs w:val="24"/>
        </w:rPr>
        <w:t xml:space="preserve">3.1. </w:t>
      </w:r>
      <w:r>
        <w:rPr>
          <w:rFonts w:cs="宋体" w:hint="eastAsia"/>
          <w:sz w:val="24"/>
          <w:szCs w:val="24"/>
        </w:rPr>
        <w:t>投标货物</w:t>
      </w:r>
    </w:p>
    <w:p w:rsidR="008A0415" w:rsidRDefault="00400EF3">
      <w:pPr>
        <w:spacing w:line="360" w:lineRule="auto"/>
        <w:ind w:firstLineChars="196" w:firstLine="470"/>
        <w:rPr>
          <w:sz w:val="24"/>
          <w:szCs w:val="24"/>
        </w:rPr>
      </w:pPr>
      <w:r>
        <w:rPr>
          <w:rFonts w:ascii="宋体" w:cs="宋体" w:hint="eastAsia"/>
          <w:sz w:val="24"/>
          <w:szCs w:val="24"/>
          <w:lang w:val="zh-CN"/>
        </w:rPr>
        <w:t>投标货物必须是全新、未使用过的原装合格正品，完全符合招标文件规定的规格、性能和质量的要求，达到国家或行业规定的标准，属于国家强制认证的产品的必须通过认证。</w:t>
      </w:r>
    </w:p>
    <w:p w:rsidR="008A0415" w:rsidRDefault="00400EF3">
      <w:pPr>
        <w:spacing w:line="360" w:lineRule="auto"/>
        <w:ind w:firstLineChars="196" w:firstLine="472"/>
        <w:rPr>
          <w:sz w:val="24"/>
          <w:szCs w:val="24"/>
        </w:rPr>
      </w:pPr>
      <w:r>
        <w:rPr>
          <w:b/>
          <w:bCs/>
          <w:sz w:val="24"/>
          <w:szCs w:val="24"/>
        </w:rPr>
        <w:t xml:space="preserve">3.2. </w:t>
      </w:r>
      <w:r>
        <w:rPr>
          <w:rFonts w:cs="宋体" w:hint="eastAsia"/>
          <w:sz w:val="24"/>
          <w:szCs w:val="24"/>
        </w:rPr>
        <w:t>投标报价</w:t>
      </w:r>
    </w:p>
    <w:p w:rsidR="008A0415" w:rsidRDefault="00400EF3">
      <w:pPr>
        <w:spacing w:line="360" w:lineRule="auto"/>
        <w:ind w:firstLineChars="200" w:firstLine="480"/>
        <w:rPr>
          <w:sz w:val="24"/>
          <w:szCs w:val="24"/>
        </w:rPr>
      </w:pPr>
      <w:r>
        <w:rPr>
          <w:rFonts w:cs="宋体" w:hint="eastAsia"/>
          <w:sz w:val="24"/>
          <w:szCs w:val="24"/>
        </w:rPr>
        <w:t>（</w:t>
      </w:r>
      <w:r>
        <w:rPr>
          <w:sz w:val="24"/>
          <w:szCs w:val="24"/>
        </w:rPr>
        <w:t>1</w:t>
      </w:r>
      <w:r>
        <w:rPr>
          <w:rFonts w:cs="宋体" w:hint="eastAsia"/>
          <w:sz w:val="24"/>
          <w:szCs w:val="24"/>
        </w:rPr>
        <w:t>）投标总价应是完税后（免税进口货物除外）的用户地交货价，其中应包含运输、搬运、安装调试、保修等全部费用。</w:t>
      </w:r>
    </w:p>
    <w:p w:rsidR="008A0415" w:rsidRDefault="00400EF3">
      <w:pPr>
        <w:spacing w:line="360" w:lineRule="auto"/>
        <w:ind w:firstLineChars="200" w:firstLine="480"/>
        <w:rPr>
          <w:sz w:val="24"/>
          <w:szCs w:val="24"/>
        </w:rPr>
      </w:pPr>
      <w:r>
        <w:rPr>
          <w:rFonts w:cs="宋体" w:hint="eastAsia"/>
          <w:sz w:val="24"/>
          <w:szCs w:val="24"/>
        </w:rPr>
        <w:t>（</w:t>
      </w:r>
      <w:r>
        <w:rPr>
          <w:sz w:val="24"/>
          <w:szCs w:val="24"/>
        </w:rPr>
        <w:t>2</w:t>
      </w:r>
      <w:r>
        <w:rPr>
          <w:rFonts w:cs="宋体" w:hint="eastAsia"/>
          <w:sz w:val="24"/>
          <w:szCs w:val="24"/>
        </w:rPr>
        <w:t>）国（境）内供货的货物以人民币报价；国（境）外供货的货物以美元或其他国际主要结算货币报价。</w:t>
      </w:r>
    </w:p>
    <w:p w:rsidR="008A0415" w:rsidRDefault="00400EF3">
      <w:pPr>
        <w:spacing w:line="360" w:lineRule="auto"/>
        <w:ind w:firstLineChars="200" w:firstLine="480"/>
        <w:rPr>
          <w:sz w:val="24"/>
          <w:szCs w:val="24"/>
        </w:rPr>
      </w:pPr>
      <w:r>
        <w:rPr>
          <w:rFonts w:cs="宋体" w:hint="eastAsia"/>
          <w:sz w:val="24"/>
          <w:szCs w:val="24"/>
        </w:rPr>
        <w:t>（</w:t>
      </w:r>
      <w:r>
        <w:rPr>
          <w:sz w:val="24"/>
          <w:szCs w:val="24"/>
        </w:rPr>
        <w:t>3</w:t>
      </w:r>
      <w:r>
        <w:rPr>
          <w:rFonts w:cs="宋体" w:hint="eastAsia"/>
          <w:sz w:val="24"/>
          <w:szCs w:val="24"/>
        </w:rPr>
        <w:t>）价格条件：国（境）内供货的货物报南通大学指定地点的交货价；国（境）外供货的货物报</w:t>
      </w:r>
      <w:r>
        <w:rPr>
          <w:sz w:val="24"/>
          <w:szCs w:val="24"/>
        </w:rPr>
        <w:t>CIP</w:t>
      </w:r>
      <w:r>
        <w:rPr>
          <w:rFonts w:cs="宋体" w:hint="eastAsia"/>
          <w:sz w:val="24"/>
          <w:szCs w:val="24"/>
        </w:rPr>
        <w:t>上海或南京免税交货价。</w:t>
      </w:r>
    </w:p>
    <w:p w:rsidR="008A0415" w:rsidRDefault="00400EF3">
      <w:pPr>
        <w:spacing w:line="360" w:lineRule="auto"/>
        <w:ind w:firstLineChars="200" w:firstLine="482"/>
        <w:rPr>
          <w:b/>
          <w:bCs/>
          <w:color w:val="000000"/>
          <w:sz w:val="24"/>
          <w:szCs w:val="24"/>
        </w:rPr>
      </w:pPr>
      <w:r>
        <w:rPr>
          <w:b/>
          <w:bCs/>
          <w:color w:val="000000"/>
          <w:sz w:val="24"/>
          <w:szCs w:val="24"/>
        </w:rPr>
        <w:t xml:space="preserve">3.3. </w:t>
      </w:r>
      <w:r>
        <w:rPr>
          <w:rFonts w:cs="宋体" w:hint="eastAsia"/>
          <w:color w:val="000000"/>
          <w:sz w:val="24"/>
          <w:szCs w:val="24"/>
        </w:rPr>
        <w:t>投标文件的递交</w:t>
      </w:r>
    </w:p>
    <w:p w:rsidR="008A0415" w:rsidRDefault="00400EF3">
      <w:pPr>
        <w:spacing w:line="360" w:lineRule="auto"/>
        <w:ind w:firstLineChars="200" w:firstLine="480"/>
        <w:rPr>
          <w:color w:val="000000"/>
          <w:sz w:val="24"/>
          <w:szCs w:val="24"/>
        </w:rPr>
      </w:pPr>
      <w:r>
        <w:rPr>
          <w:rFonts w:cs="宋体" w:hint="eastAsia"/>
          <w:color w:val="000000"/>
          <w:sz w:val="24"/>
          <w:szCs w:val="24"/>
        </w:rPr>
        <w:lastRenderedPageBreak/>
        <w:t>（</w:t>
      </w:r>
      <w:r>
        <w:rPr>
          <w:color w:val="000000"/>
          <w:sz w:val="24"/>
          <w:szCs w:val="24"/>
        </w:rPr>
        <w:t>1</w:t>
      </w:r>
      <w:r>
        <w:rPr>
          <w:rFonts w:cs="宋体" w:hint="eastAsia"/>
          <w:color w:val="000000"/>
          <w:sz w:val="24"/>
          <w:szCs w:val="24"/>
        </w:rPr>
        <w:t>）投标人应仔细阅读竞争性蹉商文件的所有内容并做出实质性的响应，同时按竞争性蹉商文件规定的要求和格式，提交完整的投标文件。</w:t>
      </w:r>
    </w:p>
    <w:p w:rsidR="008A0415" w:rsidRDefault="00400EF3">
      <w:pPr>
        <w:spacing w:line="360" w:lineRule="auto"/>
        <w:ind w:firstLineChars="200" w:firstLine="480"/>
        <w:rPr>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w:t>
      </w:r>
      <w:r>
        <w:rPr>
          <w:rFonts w:cs="宋体" w:hint="eastAsia"/>
          <w:sz w:val="24"/>
          <w:szCs w:val="24"/>
        </w:rPr>
        <w:t>投标文件应在投标截止时间前送达指定地点，</w:t>
      </w:r>
      <w:r>
        <w:rPr>
          <w:rFonts w:ascii="黑体" w:eastAsia="黑体" w:cs="黑体" w:hint="eastAsia"/>
          <w:b/>
          <w:bCs/>
          <w:sz w:val="24"/>
          <w:szCs w:val="24"/>
        </w:rPr>
        <w:t>逾期送达或未送达指定地点以及未按竞争性蹉商文件要求密封的投标文件，投标人须自行承担相应风险。</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）采购人不接受电报、电话、传真及电子邮件投标。</w:t>
      </w:r>
    </w:p>
    <w:p w:rsidR="008A0415" w:rsidRDefault="00400EF3">
      <w:pPr>
        <w:spacing w:line="360" w:lineRule="auto"/>
        <w:ind w:firstLineChars="200" w:firstLine="482"/>
        <w:rPr>
          <w:sz w:val="24"/>
          <w:szCs w:val="24"/>
        </w:rPr>
      </w:pPr>
      <w:r>
        <w:rPr>
          <w:b/>
          <w:bCs/>
          <w:sz w:val="24"/>
          <w:szCs w:val="24"/>
        </w:rPr>
        <w:t>3.4.</w:t>
      </w:r>
      <w:r>
        <w:rPr>
          <w:rFonts w:cs="宋体" w:hint="eastAsia"/>
          <w:sz w:val="24"/>
          <w:szCs w:val="24"/>
        </w:rPr>
        <w:t>投标文件的修改和撤回</w:t>
      </w:r>
    </w:p>
    <w:p w:rsidR="008A0415" w:rsidRDefault="00400EF3">
      <w:pPr>
        <w:spacing w:line="360" w:lineRule="auto"/>
        <w:ind w:firstLineChars="200" w:firstLine="480"/>
        <w:rPr>
          <w:sz w:val="24"/>
          <w:szCs w:val="24"/>
        </w:rPr>
      </w:pPr>
      <w:r>
        <w:rPr>
          <w:rFonts w:cs="宋体" w:hint="eastAsia"/>
          <w:sz w:val="24"/>
          <w:szCs w:val="24"/>
        </w:rPr>
        <w:t>（</w:t>
      </w:r>
      <w:r>
        <w:rPr>
          <w:sz w:val="24"/>
          <w:szCs w:val="24"/>
        </w:rPr>
        <w:t>1</w:t>
      </w:r>
      <w:r>
        <w:rPr>
          <w:rFonts w:cs="宋体" w:hint="eastAsia"/>
          <w:sz w:val="24"/>
          <w:szCs w:val="24"/>
        </w:rPr>
        <w:t>）投标截止时间后投标文件不得修改。</w:t>
      </w:r>
    </w:p>
    <w:p w:rsidR="008A0415" w:rsidRDefault="00400EF3">
      <w:pPr>
        <w:spacing w:line="360" w:lineRule="auto"/>
        <w:ind w:firstLineChars="200" w:firstLine="480"/>
        <w:rPr>
          <w:sz w:val="24"/>
          <w:szCs w:val="24"/>
        </w:rPr>
      </w:pPr>
      <w:r>
        <w:rPr>
          <w:rFonts w:cs="宋体" w:hint="eastAsia"/>
          <w:sz w:val="24"/>
          <w:szCs w:val="24"/>
        </w:rPr>
        <w:t>（</w:t>
      </w:r>
      <w:r>
        <w:rPr>
          <w:sz w:val="24"/>
          <w:szCs w:val="24"/>
        </w:rPr>
        <w:t>2</w:t>
      </w:r>
      <w:r>
        <w:rPr>
          <w:rFonts w:cs="宋体" w:hint="eastAsia"/>
          <w:sz w:val="24"/>
          <w:szCs w:val="24"/>
        </w:rPr>
        <w:t>）投标截止时间前投标人可以撤标，但在投标截止时间后不允许撤标。</w:t>
      </w:r>
    </w:p>
    <w:p w:rsidR="008A0415" w:rsidRDefault="00400EF3">
      <w:pPr>
        <w:spacing w:line="360" w:lineRule="auto"/>
        <w:ind w:firstLineChars="200" w:firstLine="482"/>
        <w:rPr>
          <w:b/>
          <w:bCs/>
          <w:sz w:val="24"/>
          <w:szCs w:val="24"/>
        </w:rPr>
      </w:pPr>
      <w:r>
        <w:rPr>
          <w:b/>
          <w:bCs/>
          <w:sz w:val="24"/>
          <w:szCs w:val="24"/>
        </w:rPr>
        <w:t xml:space="preserve">3.5. </w:t>
      </w:r>
      <w:r>
        <w:rPr>
          <w:rFonts w:cs="宋体" w:hint="eastAsia"/>
          <w:sz w:val="24"/>
          <w:szCs w:val="24"/>
        </w:rPr>
        <w:t>分包投标</w:t>
      </w:r>
    </w:p>
    <w:p w:rsidR="008A0415" w:rsidRDefault="00400EF3">
      <w:pPr>
        <w:spacing w:line="360" w:lineRule="auto"/>
        <w:ind w:firstLineChars="200" w:firstLine="482"/>
        <w:rPr>
          <w:rFonts w:ascii="黑体" w:eastAsia="黑体"/>
          <w:b/>
          <w:bCs/>
          <w:sz w:val="24"/>
          <w:szCs w:val="24"/>
        </w:rPr>
      </w:pPr>
      <w:r>
        <w:rPr>
          <w:rFonts w:ascii="黑体" w:eastAsia="黑体" w:cs="黑体" w:hint="eastAsia"/>
          <w:b/>
          <w:bCs/>
          <w:sz w:val="24"/>
          <w:szCs w:val="24"/>
        </w:rPr>
        <w:t>本次招标不可分包投标和中标。</w:t>
      </w:r>
    </w:p>
    <w:p w:rsidR="008A0415" w:rsidRDefault="00400EF3">
      <w:pPr>
        <w:spacing w:line="360" w:lineRule="auto"/>
        <w:ind w:firstLineChars="200" w:firstLine="482"/>
        <w:rPr>
          <w:rFonts w:ascii="宋体"/>
          <w:sz w:val="24"/>
          <w:szCs w:val="24"/>
        </w:rPr>
      </w:pPr>
      <w:r>
        <w:rPr>
          <w:b/>
          <w:bCs/>
          <w:sz w:val="24"/>
          <w:szCs w:val="24"/>
        </w:rPr>
        <w:t xml:space="preserve">3.6. </w:t>
      </w:r>
      <w:r>
        <w:rPr>
          <w:rFonts w:ascii="宋体" w:hAnsi="宋体" w:cs="宋体" w:hint="eastAsia"/>
          <w:sz w:val="24"/>
          <w:szCs w:val="24"/>
        </w:rPr>
        <w:t>联合体投标</w:t>
      </w:r>
    </w:p>
    <w:p w:rsidR="008A0415" w:rsidRDefault="00400EF3">
      <w:pPr>
        <w:spacing w:line="360" w:lineRule="auto"/>
        <w:ind w:firstLineChars="200" w:firstLine="480"/>
        <w:rPr>
          <w:rFonts w:ascii="宋体"/>
          <w:sz w:val="24"/>
          <w:szCs w:val="24"/>
        </w:rPr>
      </w:pPr>
      <w:r>
        <w:rPr>
          <w:rFonts w:ascii="宋体" w:hAnsi="宋体" w:cs="宋体" w:hint="eastAsia"/>
          <w:sz w:val="24"/>
          <w:szCs w:val="24"/>
        </w:rPr>
        <w:t>本次招标不接受联合体投标。</w:t>
      </w:r>
    </w:p>
    <w:p w:rsidR="008A0415" w:rsidRDefault="00400EF3">
      <w:pPr>
        <w:spacing w:line="360" w:lineRule="auto"/>
        <w:ind w:firstLineChars="200" w:firstLine="482"/>
        <w:rPr>
          <w:b/>
          <w:bCs/>
          <w:sz w:val="24"/>
          <w:szCs w:val="24"/>
        </w:rPr>
      </w:pPr>
      <w:r>
        <w:rPr>
          <w:b/>
          <w:bCs/>
          <w:sz w:val="24"/>
          <w:szCs w:val="24"/>
        </w:rPr>
        <w:t xml:space="preserve">3.7. </w:t>
      </w:r>
      <w:r>
        <w:rPr>
          <w:rFonts w:cs="宋体" w:hint="eastAsia"/>
          <w:sz w:val="24"/>
          <w:szCs w:val="24"/>
        </w:rPr>
        <w:t>投标有效期</w:t>
      </w:r>
    </w:p>
    <w:p w:rsidR="008A0415" w:rsidRDefault="00400EF3">
      <w:pPr>
        <w:spacing w:line="360" w:lineRule="auto"/>
        <w:ind w:firstLineChars="196" w:firstLine="470"/>
        <w:rPr>
          <w:b/>
          <w:bCs/>
          <w:sz w:val="24"/>
          <w:szCs w:val="24"/>
        </w:rPr>
      </w:pPr>
      <w:r>
        <w:rPr>
          <w:rFonts w:cs="宋体" w:hint="eastAsia"/>
          <w:sz w:val="24"/>
          <w:szCs w:val="24"/>
        </w:rPr>
        <w:t>从投标截止时间起，投标有效期为</w:t>
      </w:r>
      <w:r>
        <w:rPr>
          <w:sz w:val="24"/>
          <w:szCs w:val="24"/>
        </w:rPr>
        <w:t>90</w:t>
      </w:r>
      <w:r>
        <w:rPr>
          <w:rFonts w:cs="宋体" w:hint="eastAsia"/>
          <w:sz w:val="24"/>
          <w:szCs w:val="24"/>
        </w:rPr>
        <w:t>天。</w:t>
      </w:r>
    </w:p>
    <w:p w:rsidR="008A0415" w:rsidRDefault="00400EF3">
      <w:pPr>
        <w:spacing w:line="360" w:lineRule="auto"/>
        <w:ind w:firstLineChars="196" w:firstLine="472"/>
        <w:rPr>
          <w:b/>
          <w:bCs/>
          <w:sz w:val="24"/>
          <w:szCs w:val="24"/>
        </w:rPr>
      </w:pPr>
      <w:r>
        <w:rPr>
          <w:b/>
          <w:bCs/>
          <w:sz w:val="24"/>
          <w:szCs w:val="24"/>
        </w:rPr>
        <w:t xml:space="preserve">3.8. </w:t>
      </w:r>
      <w:r>
        <w:rPr>
          <w:rFonts w:cs="宋体" w:hint="eastAsia"/>
          <w:sz w:val="24"/>
          <w:szCs w:val="24"/>
        </w:rPr>
        <w:t>招标终止</w:t>
      </w:r>
    </w:p>
    <w:p w:rsidR="008A0415" w:rsidRDefault="00400EF3">
      <w:pPr>
        <w:spacing w:line="360" w:lineRule="auto"/>
        <w:ind w:firstLineChars="200" w:firstLine="480"/>
        <w:rPr>
          <w:sz w:val="24"/>
          <w:szCs w:val="24"/>
        </w:rPr>
      </w:pPr>
      <w:r>
        <w:rPr>
          <w:rFonts w:cs="宋体" w:hint="eastAsia"/>
          <w:sz w:val="24"/>
          <w:szCs w:val="24"/>
        </w:rPr>
        <w:t>投标截止后，如投标人少于</w:t>
      </w:r>
      <w:r>
        <w:rPr>
          <w:sz w:val="24"/>
          <w:szCs w:val="24"/>
        </w:rPr>
        <w:t>3</w:t>
      </w:r>
      <w:r>
        <w:rPr>
          <w:rFonts w:cs="宋体" w:hint="eastAsia"/>
          <w:sz w:val="24"/>
          <w:szCs w:val="24"/>
        </w:rPr>
        <w:t>个，招标人有权选择其他采购方式或终止本次招标。</w:t>
      </w:r>
    </w:p>
    <w:p w:rsidR="008A0415" w:rsidRDefault="00400EF3">
      <w:pPr>
        <w:pStyle w:val="2"/>
      </w:pPr>
      <w:r>
        <w:rPr>
          <w:rFonts w:cs="宋体" w:hint="eastAsia"/>
        </w:rPr>
        <w:t>四、谈判</w:t>
      </w:r>
    </w:p>
    <w:p w:rsidR="008A0415" w:rsidRDefault="00400EF3">
      <w:pPr>
        <w:spacing w:line="360" w:lineRule="auto"/>
        <w:ind w:firstLineChars="200" w:firstLine="482"/>
        <w:rPr>
          <w:color w:val="000000"/>
          <w:sz w:val="24"/>
          <w:szCs w:val="24"/>
        </w:rPr>
      </w:pPr>
      <w:r>
        <w:rPr>
          <w:b/>
          <w:bCs/>
          <w:color w:val="000000"/>
          <w:sz w:val="24"/>
          <w:szCs w:val="24"/>
        </w:rPr>
        <w:t xml:space="preserve">4.1. </w:t>
      </w:r>
      <w:r>
        <w:rPr>
          <w:rFonts w:cs="宋体" w:hint="eastAsia"/>
          <w:color w:val="000000"/>
          <w:sz w:val="24"/>
          <w:szCs w:val="24"/>
        </w:rPr>
        <w:t>采购人按规定的时间和地点进行公开竞争性蹉商，投标人须派代表（持授权代表身份证明）参加竞争性蹉商。</w:t>
      </w:r>
      <w:r>
        <w:rPr>
          <w:rFonts w:ascii="黑体" w:eastAsia="黑体" w:cs="黑体" w:hint="eastAsia"/>
          <w:b/>
          <w:bCs/>
          <w:color w:val="000000"/>
          <w:sz w:val="24"/>
          <w:szCs w:val="24"/>
        </w:rPr>
        <w:t>投标人未派代表参加竞争性蹉商的，视为自动放弃本次投标。</w:t>
      </w:r>
    </w:p>
    <w:p w:rsidR="008A0415" w:rsidRDefault="00400EF3">
      <w:pPr>
        <w:spacing w:line="360" w:lineRule="auto"/>
        <w:ind w:firstLineChars="200" w:firstLine="482"/>
        <w:rPr>
          <w:color w:val="000000"/>
          <w:sz w:val="24"/>
          <w:szCs w:val="24"/>
        </w:rPr>
      </w:pPr>
      <w:r>
        <w:rPr>
          <w:b/>
          <w:bCs/>
          <w:color w:val="000000"/>
          <w:sz w:val="24"/>
          <w:szCs w:val="24"/>
        </w:rPr>
        <w:t xml:space="preserve">4.2. </w:t>
      </w:r>
      <w:r>
        <w:rPr>
          <w:rFonts w:cs="宋体" w:hint="eastAsia"/>
          <w:color w:val="000000"/>
          <w:sz w:val="24"/>
          <w:szCs w:val="24"/>
        </w:rPr>
        <w:t>采购人组织用户代表和</w:t>
      </w:r>
      <w:r>
        <w:rPr>
          <w:rFonts w:ascii="宋体" w:cs="宋体" w:hint="eastAsia"/>
          <w:color w:val="000000"/>
          <w:sz w:val="24"/>
          <w:szCs w:val="24"/>
          <w:lang w:val="zh-CN"/>
        </w:rPr>
        <w:t>有关技术、经济方面的</w:t>
      </w:r>
      <w:r>
        <w:rPr>
          <w:rFonts w:cs="宋体" w:hint="eastAsia"/>
          <w:color w:val="000000"/>
          <w:sz w:val="24"/>
          <w:szCs w:val="24"/>
        </w:rPr>
        <w:t>专家组成竞争性蹉商小组进行谈判。</w:t>
      </w:r>
    </w:p>
    <w:p w:rsidR="008A0415" w:rsidRDefault="00400EF3">
      <w:pPr>
        <w:spacing w:line="360" w:lineRule="auto"/>
        <w:ind w:firstLineChars="200" w:firstLine="482"/>
        <w:rPr>
          <w:b/>
          <w:bCs/>
          <w:color w:val="000000"/>
          <w:sz w:val="24"/>
          <w:szCs w:val="24"/>
        </w:rPr>
      </w:pPr>
      <w:r>
        <w:rPr>
          <w:b/>
          <w:bCs/>
          <w:color w:val="000000"/>
          <w:sz w:val="24"/>
          <w:szCs w:val="24"/>
        </w:rPr>
        <w:t xml:space="preserve">4.3. </w:t>
      </w:r>
      <w:r>
        <w:rPr>
          <w:rFonts w:cs="宋体" w:hint="eastAsia"/>
          <w:color w:val="000000"/>
          <w:sz w:val="24"/>
          <w:szCs w:val="24"/>
        </w:rPr>
        <w:t>在竞争性蹉商之前，采购人和评委要对投标人的</w:t>
      </w:r>
      <w:r>
        <w:rPr>
          <w:rFonts w:ascii="宋体" w:hAnsi="宋体" w:cs="宋体" w:hint="eastAsia"/>
          <w:color w:val="000000"/>
          <w:sz w:val="24"/>
          <w:szCs w:val="24"/>
        </w:rPr>
        <w:t>投标资格以</w:t>
      </w:r>
      <w:r>
        <w:rPr>
          <w:rFonts w:cs="宋体" w:hint="eastAsia"/>
          <w:color w:val="000000"/>
          <w:sz w:val="24"/>
          <w:szCs w:val="24"/>
        </w:rPr>
        <w:t>及投标是否对竞争性蹉商文件的实质性要求和条件做出响应进行审查。</w:t>
      </w:r>
    </w:p>
    <w:p w:rsidR="008A0415" w:rsidRDefault="00400EF3">
      <w:pPr>
        <w:spacing w:line="360" w:lineRule="auto"/>
        <w:ind w:firstLineChars="200" w:firstLine="482"/>
        <w:rPr>
          <w:b/>
          <w:bCs/>
          <w:color w:val="000000"/>
          <w:sz w:val="24"/>
          <w:szCs w:val="24"/>
        </w:rPr>
      </w:pPr>
      <w:r>
        <w:rPr>
          <w:b/>
          <w:bCs/>
          <w:color w:val="000000"/>
          <w:sz w:val="24"/>
          <w:szCs w:val="24"/>
        </w:rPr>
        <w:t xml:space="preserve">4.4. </w:t>
      </w:r>
      <w:r>
        <w:rPr>
          <w:rFonts w:cs="宋体" w:hint="eastAsia"/>
          <w:color w:val="000000"/>
          <w:sz w:val="24"/>
          <w:szCs w:val="24"/>
        </w:rPr>
        <w:t>对竞争性蹉商文件的实质性要求和条件做出响应的投标应该是与竞争性蹉商文件要求的全部条款、条件、指标和规格相符，没有重大偏离的投标。采购人和评委判定投标的响应性只根据投标本身的内容，而不寻求外部的证据，投标人不得通过修正或撤销不符合要求的偏离从而使其投标成为实质上响应的投标。</w:t>
      </w:r>
    </w:p>
    <w:p w:rsidR="008A0415" w:rsidRDefault="00400EF3">
      <w:pPr>
        <w:spacing w:line="353" w:lineRule="auto"/>
        <w:ind w:firstLineChars="200" w:firstLine="482"/>
        <w:rPr>
          <w:color w:val="000000"/>
          <w:sz w:val="24"/>
          <w:szCs w:val="24"/>
        </w:rPr>
      </w:pPr>
      <w:r>
        <w:rPr>
          <w:b/>
          <w:bCs/>
          <w:color w:val="000000"/>
          <w:sz w:val="24"/>
          <w:szCs w:val="24"/>
        </w:rPr>
        <w:lastRenderedPageBreak/>
        <w:t xml:space="preserve">4.5. </w:t>
      </w:r>
      <w:r>
        <w:rPr>
          <w:rFonts w:cs="宋体" w:hint="eastAsia"/>
          <w:color w:val="000000"/>
          <w:sz w:val="24"/>
          <w:szCs w:val="24"/>
        </w:rPr>
        <w:t>投标文件出现（但不限于）下列情况之一的，由竞争性蹉商小组评审后作无效投标或废标处理：</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）超出经营范围投标的；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w:t>
      </w:r>
      <w:r>
        <w:rPr>
          <w:rFonts w:ascii="宋体" w:hAnsi="宋体" w:cs="宋体" w:hint="eastAsia"/>
          <w:color w:val="000000"/>
          <w:sz w:val="24"/>
          <w:szCs w:val="24"/>
        </w:rPr>
        <w:t>不具备竞争性蹉商文件规定的资格条件及未按竞争性蹉商文件规定的要求提供资格证明文件的；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）无法定代表人签字或签字人无法定代表人有效授权的；应加盖投标人公章而未盖章的；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）投标有效期不足的；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）投标报价不合理明显低于成本的；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）重要技术指标和参数不满足竞争性蹉商要求的；</w:t>
      </w:r>
    </w:p>
    <w:p w:rsidR="008A0415" w:rsidRDefault="00400EF3">
      <w:pPr>
        <w:tabs>
          <w:tab w:val="left" w:pos="525"/>
          <w:tab w:val="left" w:pos="1050"/>
        </w:tabs>
        <w:spacing w:line="353" w:lineRule="auto"/>
        <w:ind w:left="1" w:firstLineChars="200" w:firstLine="480"/>
        <w:rPr>
          <w:rFonts w:ascii="宋体"/>
          <w:color w:val="000000"/>
          <w:sz w:val="24"/>
          <w:szCs w:val="24"/>
        </w:rPr>
      </w:pPr>
      <w:r>
        <w:rPr>
          <w:rFonts w:cs="宋体" w:hint="eastAsia"/>
          <w:color w:val="000000"/>
          <w:sz w:val="24"/>
          <w:szCs w:val="24"/>
        </w:rPr>
        <w:t>（</w:t>
      </w:r>
      <w:r>
        <w:rPr>
          <w:color w:val="000000"/>
          <w:sz w:val="24"/>
          <w:szCs w:val="24"/>
        </w:rPr>
        <w:t>7</w:t>
      </w:r>
      <w:r>
        <w:rPr>
          <w:rFonts w:cs="宋体" w:hint="eastAsia"/>
          <w:color w:val="000000"/>
          <w:sz w:val="24"/>
          <w:szCs w:val="24"/>
        </w:rPr>
        <w:t>）</w:t>
      </w:r>
      <w:r>
        <w:rPr>
          <w:rFonts w:ascii="宋体" w:hAnsi="宋体" w:cs="宋体" w:hint="eastAsia"/>
          <w:color w:val="000000"/>
          <w:sz w:val="24"/>
          <w:szCs w:val="24"/>
        </w:rPr>
        <w:t>重要内容或关键字迹模糊不清无法辨认的；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8</w:t>
      </w:r>
      <w:r>
        <w:rPr>
          <w:rFonts w:cs="宋体" w:hint="eastAsia"/>
          <w:color w:val="000000"/>
          <w:sz w:val="24"/>
          <w:szCs w:val="24"/>
        </w:rPr>
        <w:t>）未对竞争性蹉商文件实质性要求和条件做出响应的；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9</w:t>
      </w:r>
      <w:r>
        <w:rPr>
          <w:rFonts w:cs="宋体" w:hint="eastAsia"/>
          <w:color w:val="000000"/>
          <w:sz w:val="24"/>
          <w:szCs w:val="24"/>
        </w:rPr>
        <w:t>）故意哄抬价格或压价等其它恶意串通投标的；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10</w:t>
      </w:r>
      <w:r>
        <w:rPr>
          <w:rFonts w:cs="宋体" w:hint="eastAsia"/>
          <w:color w:val="000000"/>
          <w:sz w:val="24"/>
          <w:szCs w:val="24"/>
        </w:rPr>
        <w:t>）有损害招标人和用户利益的规定的；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11</w:t>
      </w:r>
      <w:r>
        <w:rPr>
          <w:rFonts w:cs="宋体" w:hint="eastAsia"/>
          <w:color w:val="000000"/>
          <w:sz w:val="24"/>
          <w:szCs w:val="24"/>
        </w:rPr>
        <w:t>）不同投标人的投标文件由同一单位或者个人编制；</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12</w:t>
      </w:r>
      <w:r>
        <w:rPr>
          <w:rFonts w:cs="宋体" w:hint="eastAsia"/>
          <w:color w:val="000000"/>
          <w:sz w:val="24"/>
          <w:szCs w:val="24"/>
        </w:rPr>
        <w:t>）不同投标人委托同一单位或者个人办理投标事宜；</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13</w:t>
      </w:r>
      <w:r>
        <w:rPr>
          <w:rFonts w:cs="宋体" w:hint="eastAsia"/>
          <w:color w:val="000000"/>
          <w:sz w:val="24"/>
          <w:szCs w:val="24"/>
        </w:rPr>
        <w:t>）不同投标人的投标文件载明的项目管理成员或者联系人员为同一人；</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14</w:t>
      </w:r>
      <w:r>
        <w:rPr>
          <w:rFonts w:cs="宋体" w:hint="eastAsia"/>
          <w:color w:val="000000"/>
          <w:sz w:val="24"/>
          <w:szCs w:val="24"/>
        </w:rPr>
        <w:t>）不同投标人的投标文件异常一致或者投标报价呈规律性差异；</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15</w:t>
      </w:r>
      <w:r>
        <w:rPr>
          <w:rFonts w:cs="宋体" w:hint="eastAsia"/>
          <w:color w:val="000000"/>
          <w:sz w:val="24"/>
          <w:szCs w:val="24"/>
        </w:rPr>
        <w:t>）不同投标人的投标文件相互混装；</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16</w:t>
      </w:r>
      <w:r>
        <w:rPr>
          <w:rFonts w:cs="宋体" w:hint="eastAsia"/>
          <w:color w:val="000000"/>
          <w:sz w:val="24"/>
          <w:szCs w:val="24"/>
        </w:rPr>
        <w:t>）不同投标人的投标保证金从同一单位或者个人的账户转出。</w:t>
      </w:r>
    </w:p>
    <w:p w:rsidR="008A0415" w:rsidRDefault="00400EF3">
      <w:pPr>
        <w:spacing w:line="353" w:lineRule="auto"/>
        <w:ind w:firstLineChars="200" w:firstLine="482"/>
        <w:rPr>
          <w:b/>
          <w:bCs/>
          <w:color w:val="000000"/>
          <w:sz w:val="24"/>
          <w:szCs w:val="24"/>
        </w:rPr>
      </w:pPr>
      <w:r>
        <w:rPr>
          <w:b/>
          <w:bCs/>
          <w:color w:val="000000"/>
          <w:sz w:val="24"/>
          <w:szCs w:val="24"/>
        </w:rPr>
        <w:t xml:space="preserve">4.6. </w:t>
      </w:r>
      <w:r>
        <w:rPr>
          <w:rFonts w:cs="宋体" w:hint="eastAsia"/>
          <w:color w:val="000000"/>
          <w:sz w:val="24"/>
          <w:szCs w:val="24"/>
        </w:rPr>
        <w:t>竞争性蹉商小组认为有必要时，将要求投标人述标或对投标文件中某些内容做出澄清或说明，但不接受投标人主动提出的澄清和说明。</w:t>
      </w:r>
    </w:p>
    <w:p w:rsidR="008A0415" w:rsidRDefault="00400EF3">
      <w:pPr>
        <w:spacing w:line="353" w:lineRule="auto"/>
        <w:ind w:firstLineChars="200" w:firstLine="482"/>
        <w:rPr>
          <w:rFonts w:ascii="宋体"/>
          <w:b/>
          <w:bCs/>
          <w:color w:val="000000"/>
          <w:sz w:val="24"/>
          <w:szCs w:val="24"/>
        </w:rPr>
      </w:pPr>
      <w:r>
        <w:rPr>
          <w:b/>
          <w:bCs/>
          <w:color w:val="000000"/>
          <w:sz w:val="24"/>
          <w:szCs w:val="24"/>
        </w:rPr>
        <w:t xml:space="preserve">4.7. </w:t>
      </w:r>
      <w:r>
        <w:rPr>
          <w:rFonts w:cs="宋体" w:hint="eastAsia"/>
          <w:color w:val="000000"/>
          <w:sz w:val="24"/>
          <w:szCs w:val="24"/>
        </w:rPr>
        <w:t>竞争性蹉商小组将从投标人的投标报价、产品质量、技术方案、售后服务、企业状况等经济、技术和商务及其他优惠条件等方面，依据评判标准，对所有投标文件进行综合评分。</w:t>
      </w:r>
    </w:p>
    <w:p w:rsidR="008A0415" w:rsidRDefault="00400EF3">
      <w:pPr>
        <w:pStyle w:val="2"/>
      </w:pPr>
      <w:bookmarkStart w:id="6" w:name="_Toc15042569"/>
      <w:r>
        <w:rPr>
          <w:rFonts w:cs="宋体" w:hint="eastAsia"/>
        </w:rPr>
        <w:t>五、竞争性蹉商方法及评判标准</w:t>
      </w:r>
      <w:bookmarkEnd w:id="6"/>
    </w:p>
    <w:p w:rsidR="008A0415" w:rsidRDefault="00400EF3">
      <w:pPr>
        <w:spacing w:line="353" w:lineRule="auto"/>
        <w:ind w:firstLineChars="196" w:firstLine="472"/>
        <w:rPr>
          <w:color w:val="000000"/>
          <w:sz w:val="24"/>
          <w:szCs w:val="24"/>
        </w:rPr>
      </w:pPr>
      <w:r>
        <w:rPr>
          <w:b/>
          <w:bCs/>
          <w:color w:val="000000"/>
          <w:sz w:val="24"/>
          <w:szCs w:val="24"/>
        </w:rPr>
        <w:t>5.1.</w:t>
      </w:r>
      <w:r>
        <w:rPr>
          <w:rFonts w:cs="宋体" w:hint="eastAsia"/>
          <w:color w:val="000000"/>
          <w:sz w:val="24"/>
          <w:szCs w:val="24"/>
        </w:rPr>
        <w:t>竞争性蹉商方法</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）本次竞争性蹉商采用</w:t>
      </w:r>
      <w:r>
        <w:rPr>
          <w:rFonts w:cs="宋体" w:hint="eastAsia"/>
          <w:b/>
          <w:bCs/>
          <w:color w:val="000000"/>
          <w:sz w:val="24"/>
          <w:szCs w:val="24"/>
        </w:rPr>
        <w:t>综合评分法</w:t>
      </w:r>
      <w:r>
        <w:rPr>
          <w:rFonts w:cs="宋体" w:hint="eastAsia"/>
          <w:color w:val="000000"/>
          <w:sz w:val="24"/>
          <w:szCs w:val="24"/>
        </w:rPr>
        <w:t>评判，即在投标文件满足竞争性蹉商文件全部实质性要求，且按照评审因素的量化指标评审得分最高的投标人为排名第一的中</w:t>
      </w:r>
      <w:r>
        <w:rPr>
          <w:rFonts w:cs="宋体" w:hint="eastAsia"/>
          <w:color w:val="000000"/>
          <w:sz w:val="24"/>
          <w:szCs w:val="24"/>
        </w:rPr>
        <w:lastRenderedPageBreak/>
        <w:t>标候选人。</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）竞争性蹉商小组各成员独立对每一份有效投标文件进行评价并对除报价以外的评分项目进行评分，竞争性蹉商报价得分由工作人员通过计算得出。</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投标人得分</w:t>
      </w:r>
      <w:r>
        <w:rPr>
          <w:b/>
          <w:bCs/>
          <w:color w:val="000000"/>
          <w:sz w:val="24"/>
          <w:szCs w:val="24"/>
        </w:rPr>
        <w:t xml:space="preserve"> = </w:t>
      </w:r>
      <w:r>
        <w:rPr>
          <w:rFonts w:cs="宋体" w:hint="eastAsia"/>
          <w:b/>
          <w:bCs/>
          <w:color w:val="000000"/>
          <w:sz w:val="24"/>
          <w:szCs w:val="24"/>
        </w:rPr>
        <w:t>∑评委评价得分</w:t>
      </w:r>
      <w:r>
        <w:rPr>
          <w:b/>
          <w:bCs/>
          <w:color w:val="000000"/>
          <w:sz w:val="24"/>
          <w:szCs w:val="24"/>
        </w:rPr>
        <w:t>/</w:t>
      </w:r>
      <w:r>
        <w:rPr>
          <w:rFonts w:cs="宋体" w:hint="eastAsia"/>
          <w:b/>
          <w:bCs/>
          <w:color w:val="000000"/>
          <w:sz w:val="24"/>
          <w:szCs w:val="24"/>
        </w:rPr>
        <w:t>评委人数</w:t>
      </w:r>
      <w:r>
        <w:rPr>
          <w:b/>
          <w:bCs/>
          <w:color w:val="000000"/>
          <w:sz w:val="24"/>
          <w:szCs w:val="24"/>
        </w:rPr>
        <w:t xml:space="preserve"> + </w:t>
      </w:r>
      <w:r>
        <w:rPr>
          <w:rFonts w:cs="宋体" w:hint="eastAsia"/>
          <w:b/>
          <w:bCs/>
          <w:color w:val="000000"/>
          <w:sz w:val="24"/>
          <w:szCs w:val="24"/>
        </w:rPr>
        <w:t>竞争性蹉商报价得分</w:t>
      </w:r>
    </w:p>
    <w:tbl>
      <w:tblPr>
        <w:tblpPr w:leftFromText="180" w:rightFromText="180" w:vertAnchor="text" w:horzAnchor="page" w:tblpX="1738" w:tblpY="327"/>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2"/>
        <w:gridCol w:w="688"/>
        <w:gridCol w:w="6880"/>
      </w:tblGrid>
      <w:tr w:rsidR="008A0415">
        <w:trPr>
          <w:cantSplit/>
          <w:trHeight w:val="626"/>
        </w:trPr>
        <w:tc>
          <w:tcPr>
            <w:tcW w:w="1652" w:type="dxa"/>
            <w:vAlign w:val="center"/>
          </w:tcPr>
          <w:p w:rsidR="008A0415" w:rsidRDefault="00400EF3" w:rsidP="003D093B">
            <w:pPr>
              <w:spacing w:beforeLines="50" w:afterLines="50" w:line="240" w:lineRule="atLeast"/>
              <w:jc w:val="center"/>
              <w:rPr>
                <w:rFonts w:ascii="微软雅黑" w:eastAsia="微软雅黑" w:hAnsi="微软雅黑"/>
                <w:b/>
                <w:bCs/>
                <w:spacing w:val="-6"/>
              </w:rPr>
            </w:pPr>
            <w:r>
              <w:rPr>
                <w:rFonts w:ascii="微软雅黑" w:eastAsia="微软雅黑" w:hAnsi="微软雅黑" w:cs="微软雅黑" w:hint="eastAsia"/>
                <w:b/>
                <w:bCs/>
                <w:spacing w:val="-6"/>
              </w:rPr>
              <w:t>评审因素</w:t>
            </w:r>
          </w:p>
        </w:tc>
        <w:tc>
          <w:tcPr>
            <w:tcW w:w="688" w:type="dxa"/>
            <w:vAlign w:val="center"/>
          </w:tcPr>
          <w:p w:rsidR="008A0415" w:rsidRDefault="00400EF3" w:rsidP="003D093B">
            <w:pPr>
              <w:spacing w:beforeLines="50" w:afterLines="50" w:line="240" w:lineRule="atLeast"/>
              <w:jc w:val="center"/>
              <w:rPr>
                <w:rFonts w:ascii="微软雅黑" w:eastAsia="微软雅黑" w:hAnsi="微软雅黑"/>
                <w:b/>
                <w:bCs/>
                <w:spacing w:val="-6"/>
              </w:rPr>
            </w:pPr>
            <w:r>
              <w:rPr>
                <w:rFonts w:ascii="微软雅黑" w:eastAsia="微软雅黑" w:hAnsi="微软雅黑" w:cs="微软雅黑" w:hint="eastAsia"/>
                <w:b/>
                <w:bCs/>
                <w:spacing w:val="-6"/>
              </w:rPr>
              <w:t>分值</w:t>
            </w:r>
          </w:p>
        </w:tc>
        <w:tc>
          <w:tcPr>
            <w:tcW w:w="6880" w:type="dxa"/>
            <w:vAlign w:val="center"/>
          </w:tcPr>
          <w:p w:rsidR="008A0415" w:rsidRDefault="00400EF3" w:rsidP="003D093B">
            <w:pPr>
              <w:tabs>
                <w:tab w:val="left" w:pos="1418"/>
              </w:tabs>
              <w:spacing w:beforeLines="50" w:afterLines="50" w:line="240" w:lineRule="atLeast"/>
              <w:jc w:val="center"/>
              <w:rPr>
                <w:rFonts w:ascii="微软雅黑" w:eastAsia="微软雅黑" w:hAnsi="微软雅黑"/>
                <w:b/>
                <w:bCs/>
                <w:spacing w:val="-6"/>
                <w:kern w:val="0"/>
              </w:rPr>
            </w:pPr>
            <w:r>
              <w:rPr>
                <w:rFonts w:ascii="微软雅黑" w:eastAsia="微软雅黑" w:hAnsi="微软雅黑" w:cs="微软雅黑" w:hint="eastAsia"/>
                <w:b/>
                <w:bCs/>
                <w:spacing w:val="-6"/>
                <w:kern w:val="0"/>
              </w:rPr>
              <w:t>评分细则</w:t>
            </w:r>
          </w:p>
        </w:tc>
      </w:tr>
      <w:tr w:rsidR="008A0415">
        <w:trPr>
          <w:cantSplit/>
          <w:trHeight w:val="626"/>
        </w:trPr>
        <w:tc>
          <w:tcPr>
            <w:tcW w:w="9220" w:type="dxa"/>
            <w:gridSpan w:val="3"/>
            <w:vAlign w:val="center"/>
          </w:tcPr>
          <w:p w:rsidR="008A0415" w:rsidRDefault="00400EF3" w:rsidP="003D093B">
            <w:pPr>
              <w:tabs>
                <w:tab w:val="left" w:pos="1418"/>
              </w:tabs>
              <w:spacing w:beforeLines="50" w:afterLines="50" w:line="240" w:lineRule="atLeast"/>
              <w:jc w:val="center"/>
              <w:rPr>
                <w:rFonts w:ascii="微软雅黑" w:eastAsia="微软雅黑" w:hAnsi="微软雅黑"/>
                <w:spacing w:val="-6"/>
                <w:kern w:val="0"/>
              </w:rPr>
            </w:pPr>
            <w:r>
              <w:rPr>
                <w:rFonts w:ascii="微软雅黑" w:eastAsia="微软雅黑" w:hAnsi="微软雅黑" w:cs="微软雅黑" w:hint="eastAsia"/>
                <w:b/>
                <w:bCs/>
                <w:spacing w:val="-6"/>
              </w:rPr>
              <w:t>竞争性蹉商报价（</w:t>
            </w:r>
            <w:r>
              <w:rPr>
                <w:rFonts w:ascii="微软雅黑" w:eastAsia="微软雅黑" w:hAnsi="微软雅黑" w:cs="微软雅黑"/>
                <w:b/>
                <w:bCs/>
                <w:spacing w:val="-6"/>
              </w:rPr>
              <w:t>40</w:t>
            </w:r>
            <w:r>
              <w:rPr>
                <w:rFonts w:ascii="微软雅黑" w:eastAsia="微软雅黑" w:hAnsi="微软雅黑" w:cs="微软雅黑" w:hint="eastAsia"/>
                <w:b/>
                <w:bCs/>
                <w:spacing w:val="-6"/>
              </w:rPr>
              <w:t>分）</w:t>
            </w:r>
          </w:p>
        </w:tc>
      </w:tr>
      <w:tr w:rsidR="008A0415">
        <w:trPr>
          <w:cantSplit/>
          <w:trHeight w:val="2390"/>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服务收费报价</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10</w:t>
            </w:r>
          </w:p>
        </w:tc>
        <w:tc>
          <w:tcPr>
            <w:tcW w:w="6880" w:type="dxa"/>
            <w:vAlign w:val="center"/>
          </w:tcPr>
          <w:p w:rsidR="008A0415" w:rsidRDefault="00400EF3" w:rsidP="003D093B">
            <w:pPr>
              <w:spacing w:beforeLines="50" w:afterLines="50" w:line="240" w:lineRule="atLeast"/>
              <w:rPr>
                <w:rFonts w:ascii="宋体"/>
                <w:spacing w:val="-6"/>
              </w:rPr>
            </w:pPr>
            <w:r>
              <w:rPr>
                <w:rFonts w:ascii="宋体" w:hAnsi="宋体" w:cs="宋体"/>
                <w:spacing w:val="-6"/>
              </w:rPr>
              <w:t>1</w:t>
            </w:r>
            <w:r>
              <w:rPr>
                <w:rFonts w:ascii="宋体" w:hAnsi="宋体" w:cs="宋体" w:hint="eastAsia"/>
                <w:spacing w:val="-6"/>
              </w:rPr>
              <w:t>、加强洗模式（洗衣时长≥</w:t>
            </w:r>
            <w:r>
              <w:rPr>
                <w:rFonts w:ascii="宋体" w:hAnsi="宋体" w:cs="宋体"/>
                <w:spacing w:val="-6"/>
              </w:rPr>
              <w:t>50</w:t>
            </w:r>
            <w:r>
              <w:rPr>
                <w:rFonts w:ascii="宋体" w:hAnsi="宋体" w:cs="宋体" w:hint="eastAsia"/>
                <w:spacing w:val="-6"/>
              </w:rPr>
              <w:t>分钟）最高限价</w:t>
            </w:r>
            <w:r>
              <w:rPr>
                <w:rFonts w:ascii="宋体" w:hAnsi="宋体" w:cs="宋体"/>
                <w:spacing w:val="-6"/>
                <w:u w:val="single"/>
              </w:rPr>
              <w:t xml:space="preserve"> 6 </w:t>
            </w:r>
            <w:r>
              <w:rPr>
                <w:rFonts w:ascii="宋体" w:hAnsi="宋体" w:cs="宋体" w:hint="eastAsia"/>
                <w:spacing w:val="-6"/>
              </w:rPr>
              <w:t>元</w:t>
            </w:r>
            <w:r>
              <w:rPr>
                <w:rFonts w:ascii="宋体" w:hAnsi="宋体" w:cs="宋体"/>
                <w:spacing w:val="-6"/>
              </w:rPr>
              <w:t>/</w:t>
            </w:r>
            <w:r>
              <w:rPr>
                <w:rFonts w:ascii="宋体" w:hAnsi="宋体" w:cs="宋体" w:hint="eastAsia"/>
                <w:spacing w:val="-6"/>
              </w:rPr>
              <w:t>次，报价每减少</w:t>
            </w:r>
            <w:r>
              <w:rPr>
                <w:rFonts w:ascii="宋体" w:hAnsi="宋体" w:cs="宋体"/>
                <w:spacing w:val="-6"/>
              </w:rPr>
              <w:t>0.5</w:t>
            </w:r>
            <w:r>
              <w:rPr>
                <w:rFonts w:ascii="宋体" w:hAnsi="宋体" w:cs="宋体" w:hint="eastAsia"/>
                <w:spacing w:val="-6"/>
              </w:rPr>
              <w:t>元得</w:t>
            </w:r>
            <w:r>
              <w:rPr>
                <w:rFonts w:ascii="宋体" w:hAnsi="宋体" w:cs="宋体"/>
                <w:spacing w:val="-6"/>
              </w:rPr>
              <w:t>1</w:t>
            </w:r>
            <w:r>
              <w:rPr>
                <w:rFonts w:ascii="宋体" w:hAnsi="宋体" w:cs="宋体" w:hint="eastAsia"/>
                <w:spacing w:val="-6"/>
              </w:rPr>
              <w:t>分，最高得</w:t>
            </w:r>
            <w:r>
              <w:rPr>
                <w:rFonts w:ascii="宋体" w:hAnsi="宋体" w:cs="宋体"/>
                <w:spacing w:val="-6"/>
              </w:rPr>
              <w:t>3</w:t>
            </w:r>
            <w:r>
              <w:rPr>
                <w:rFonts w:ascii="宋体" w:hAnsi="宋体" w:cs="宋体" w:hint="eastAsia"/>
                <w:spacing w:val="-6"/>
              </w:rPr>
              <w:t>分；</w:t>
            </w:r>
          </w:p>
          <w:p w:rsidR="008A0415" w:rsidRDefault="00400EF3" w:rsidP="003D093B">
            <w:pPr>
              <w:spacing w:beforeLines="50" w:afterLines="50" w:line="240" w:lineRule="atLeast"/>
              <w:rPr>
                <w:rFonts w:ascii="宋体"/>
                <w:spacing w:val="-6"/>
              </w:rPr>
            </w:pPr>
            <w:r>
              <w:rPr>
                <w:rFonts w:ascii="宋体" w:hAnsi="宋体" w:cs="宋体"/>
                <w:spacing w:val="-6"/>
              </w:rPr>
              <w:t>2</w:t>
            </w:r>
            <w:r>
              <w:rPr>
                <w:rFonts w:ascii="宋体" w:hAnsi="宋体" w:cs="宋体" w:hint="eastAsia"/>
                <w:spacing w:val="-6"/>
              </w:rPr>
              <w:t>、标准洗模式（洗衣时长≥</w:t>
            </w:r>
            <w:r>
              <w:rPr>
                <w:rFonts w:ascii="宋体" w:hAnsi="宋体" w:cs="宋体"/>
                <w:spacing w:val="-6"/>
              </w:rPr>
              <w:t>40</w:t>
            </w:r>
            <w:r>
              <w:rPr>
                <w:rFonts w:ascii="宋体" w:hAnsi="宋体" w:cs="宋体" w:hint="eastAsia"/>
                <w:spacing w:val="-6"/>
              </w:rPr>
              <w:t>分钟）最高限价</w:t>
            </w:r>
            <w:r>
              <w:rPr>
                <w:rFonts w:ascii="宋体" w:hAnsi="宋体" w:cs="宋体"/>
                <w:spacing w:val="-6"/>
                <w:u w:val="single"/>
              </w:rPr>
              <w:t xml:space="preserve"> 5 </w:t>
            </w:r>
            <w:r>
              <w:rPr>
                <w:rFonts w:ascii="宋体" w:hAnsi="宋体" w:cs="宋体" w:hint="eastAsia"/>
                <w:spacing w:val="-6"/>
              </w:rPr>
              <w:t>元</w:t>
            </w:r>
            <w:r>
              <w:rPr>
                <w:rFonts w:ascii="宋体" w:hAnsi="宋体" w:cs="宋体"/>
                <w:spacing w:val="-6"/>
              </w:rPr>
              <w:t>/</w:t>
            </w:r>
            <w:r>
              <w:rPr>
                <w:rFonts w:ascii="宋体" w:hAnsi="宋体" w:cs="宋体" w:hint="eastAsia"/>
                <w:spacing w:val="-6"/>
              </w:rPr>
              <w:t>次，报价每减少</w:t>
            </w:r>
            <w:r>
              <w:rPr>
                <w:rFonts w:ascii="宋体" w:hAnsi="宋体" w:cs="宋体"/>
                <w:spacing w:val="-6"/>
              </w:rPr>
              <w:t>0.5</w:t>
            </w:r>
            <w:r>
              <w:rPr>
                <w:rFonts w:ascii="宋体" w:hAnsi="宋体" w:cs="宋体" w:hint="eastAsia"/>
                <w:spacing w:val="-6"/>
              </w:rPr>
              <w:t>元得</w:t>
            </w:r>
            <w:r>
              <w:rPr>
                <w:rFonts w:ascii="宋体" w:hAnsi="宋体" w:cs="宋体"/>
                <w:spacing w:val="-6"/>
              </w:rPr>
              <w:t>1</w:t>
            </w:r>
            <w:r>
              <w:rPr>
                <w:rFonts w:ascii="宋体" w:hAnsi="宋体" w:cs="宋体" w:hint="eastAsia"/>
                <w:spacing w:val="-6"/>
              </w:rPr>
              <w:t>分，最高得</w:t>
            </w:r>
            <w:r>
              <w:rPr>
                <w:rFonts w:ascii="宋体" w:hAnsi="宋体" w:cs="宋体"/>
                <w:spacing w:val="-6"/>
              </w:rPr>
              <w:t>4</w:t>
            </w:r>
            <w:r>
              <w:rPr>
                <w:rFonts w:ascii="宋体" w:hAnsi="宋体" w:cs="宋体" w:hint="eastAsia"/>
                <w:spacing w:val="-6"/>
              </w:rPr>
              <w:t>分；</w:t>
            </w:r>
          </w:p>
          <w:p w:rsidR="008A0415" w:rsidRDefault="00400EF3" w:rsidP="003D093B">
            <w:pPr>
              <w:spacing w:beforeLines="50" w:afterLines="50" w:line="240" w:lineRule="atLeast"/>
              <w:rPr>
                <w:rFonts w:ascii="宋体"/>
                <w:spacing w:val="-6"/>
              </w:rPr>
            </w:pPr>
            <w:r>
              <w:rPr>
                <w:rFonts w:ascii="宋体" w:hAnsi="宋体" w:cs="宋体"/>
                <w:spacing w:val="-6"/>
              </w:rPr>
              <w:t>3</w:t>
            </w:r>
            <w:r>
              <w:rPr>
                <w:rFonts w:ascii="宋体" w:hAnsi="宋体" w:cs="宋体" w:hint="eastAsia"/>
                <w:spacing w:val="-6"/>
              </w:rPr>
              <w:t>、柔和洗模式（洗衣时长≥</w:t>
            </w:r>
            <w:r>
              <w:rPr>
                <w:rFonts w:ascii="宋体" w:hAnsi="宋体" w:cs="宋体"/>
                <w:spacing w:val="-6"/>
              </w:rPr>
              <w:t>30</w:t>
            </w:r>
            <w:r>
              <w:rPr>
                <w:rFonts w:ascii="宋体" w:hAnsi="宋体" w:cs="宋体" w:hint="eastAsia"/>
                <w:spacing w:val="-6"/>
              </w:rPr>
              <w:t>分钟）最高限价</w:t>
            </w:r>
            <w:r>
              <w:rPr>
                <w:rFonts w:ascii="宋体" w:hAnsi="宋体" w:cs="宋体"/>
                <w:spacing w:val="-6"/>
                <w:u w:val="single"/>
              </w:rPr>
              <w:t xml:space="preserve"> 4 </w:t>
            </w:r>
            <w:r>
              <w:rPr>
                <w:rFonts w:ascii="宋体" w:hAnsi="宋体" w:cs="宋体" w:hint="eastAsia"/>
                <w:spacing w:val="-6"/>
              </w:rPr>
              <w:t>元</w:t>
            </w:r>
            <w:r>
              <w:rPr>
                <w:rFonts w:ascii="宋体" w:hAnsi="宋体" w:cs="宋体"/>
                <w:spacing w:val="-6"/>
              </w:rPr>
              <w:t>/</w:t>
            </w:r>
            <w:r>
              <w:rPr>
                <w:rFonts w:ascii="宋体" w:hAnsi="宋体" w:cs="宋体" w:hint="eastAsia"/>
                <w:spacing w:val="-6"/>
              </w:rPr>
              <w:t>次，报价每减少</w:t>
            </w:r>
            <w:r>
              <w:rPr>
                <w:rFonts w:ascii="宋体" w:hAnsi="宋体" w:cs="宋体"/>
                <w:spacing w:val="-6"/>
              </w:rPr>
              <w:t>0.5</w:t>
            </w:r>
            <w:r>
              <w:rPr>
                <w:rFonts w:ascii="宋体" w:hAnsi="宋体" w:cs="宋体" w:hint="eastAsia"/>
                <w:spacing w:val="-6"/>
              </w:rPr>
              <w:t>元得</w:t>
            </w:r>
            <w:r>
              <w:rPr>
                <w:rFonts w:ascii="宋体" w:hAnsi="宋体" w:cs="宋体"/>
                <w:spacing w:val="-6"/>
              </w:rPr>
              <w:t>1</w:t>
            </w:r>
            <w:r>
              <w:rPr>
                <w:rFonts w:ascii="宋体" w:hAnsi="宋体" w:cs="宋体" w:hint="eastAsia"/>
                <w:spacing w:val="-6"/>
              </w:rPr>
              <w:t>分，最高得</w:t>
            </w:r>
            <w:r>
              <w:rPr>
                <w:rFonts w:ascii="宋体" w:hAnsi="宋体" w:cs="宋体"/>
                <w:spacing w:val="-6"/>
              </w:rPr>
              <w:t>3</w:t>
            </w:r>
            <w:r>
              <w:rPr>
                <w:rFonts w:ascii="宋体" w:hAnsi="宋体" w:cs="宋体" w:hint="eastAsia"/>
                <w:spacing w:val="-6"/>
              </w:rPr>
              <w:t>分。</w:t>
            </w:r>
          </w:p>
        </w:tc>
      </w:tr>
      <w:tr w:rsidR="008A0415">
        <w:trPr>
          <w:cantSplit/>
          <w:trHeight w:val="2105"/>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管理费用</w:t>
            </w:r>
          </w:p>
          <w:p w:rsidR="008A0415" w:rsidRDefault="00400EF3" w:rsidP="003D093B">
            <w:pPr>
              <w:spacing w:beforeLines="50" w:afterLines="50" w:line="240" w:lineRule="atLeast"/>
              <w:jc w:val="center"/>
              <w:rPr>
                <w:rFonts w:ascii="宋体"/>
                <w:spacing w:val="-6"/>
              </w:rPr>
            </w:pPr>
            <w:r>
              <w:rPr>
                <w:rFonts w:ascii="宋体" w:hAnsi="宋体" w:cs="宋体" w:hint="eastAsia"/>
                <w:spacing w:val="-6"/>
              </w:rPr>
              <w:t>竞争性蹉商报价</w:t>
            </w:r>
            <w:r>
              <w:rPr>
                <w:rFonts w:ascii="宋体" w:hAnsi="宋体" w:cs="宋体" w:hint="eastAsia"/>
                <w:spacing w:val="-6"/>
                <w:sz w:val="18"/>
                <w:szCs w:val="18"/>
              </w:rPr>
              <w:t>（</w:t>
            </w:r>
            <w:r>
              <w:rPr>
                <w:rFonts w:ascii="宋体" w:hAnsi="宋体" w:cs="宋体"/>
                <w:spacing w:val="-6"/>
                <w:sz w:val="18"/>
                <w:szCs w:val="18"/>
              </w:rPr>
              <w:t>700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w:t>
            </w:r>
            <w:r>
              <w:rPr>
                <w:rFonts w:ascii="宋体" w:hAnsi="宋体" w:cs="宋体" w:hint="eastAsia"/>
                <w:spacing w:val="-6"/>
              </w:rPr>
              <w:t>≦</w:t>
            </w:r>
            <w:r>
              <w:rPr>
                <w:rFonts w:ascii="宋体" w:hAnsi="宋体" w:cs="宋体" w:hint="eastAsia"/>
                <w:spacing w:val="-6"/>
                <w:sz w:val="18"/>
                <w:szCs w:val="18"/>
              </w:rPr>
              <w:t>洗衣机管理费≦</w:t>
            </w:r>
            <w:r>
              <w:rPr>
                <w:rFonts w:ascii="宋体" w:hAnsi="宋体" w:cs="宋体"/>
                <w:spacing w:val="-6"/>
                <w:sz w:val="18"/>
                <w:szCs w:val="18"/>
              </w:rPr>
              <w:t>2000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台年，突破限价不得分）</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20</w:t>
            </w:r>
          </w:p>
        </w:tc>
        <w:tc>
          <w:tcPr>
            <w:tcW w:w="6880" w:type="dxa"/>
            <w:vAlign w:val="center"/>
          </w:tcPr>
          <w:p w:rsidR="008A0415" w:rsidRDefault="00400EF3">
            <w:pPr>
              <w:ind w:leftChars="-1" w:left="-2" w:firstLineChars="200" w:firstLine="420"/>
              <w:rPr>
                <w:rFonts w:ascii="宋体"/>
                <w:color w:val="000000"/>
              </w:rPr>
            </w:pPr>
            <w:r>
              <w:rPr>
                <w:rFonts w:ascii="宋体" w:hAnsi="宋体" w:cs="宋体" w:hint="eastAsia"/>
                <w:color w:val="000000"/>
              </w:rPr>
              <w:t>满足竞争性蹉商文件要求且该项最后报价最高的投标人的价格为竞争性蹉商基准价，其价格分为满分。其他投标人的价格分按下列公式计算：</w:t>
            </w:r>
          </w:p>
          <w:p w:rsidR="008A0415" w:rsidRDefault="00400EF3" w:rsidP="003D093B">
            <w:pPr>
              <w:spacing w:beforeLines="50" w:afterLines="50" w:line="240" w:lineRule="atLeast"/>
              <w:ind w:firstLineChars="200" w:firstLine="420"/>
              <w:rPr>
                <w:rFonts w:ascii="宋体"/>
                <w:spacing w:val="-6"/>
              </w:rPr>
            </w:pPr>
            <w:r>
              <w:rPr>
                <w:rFonts w:ascii="宋体" w:hAnsi="宋体" w:cs="宋体" w:hint="eastAsia"/>
                <w:color w:val="000000"/>
              </w:rPr>
              <w:t>该项竞争性蹉商报价得分＝（最后竞争性蹉商报价</w:t>
            </w:r>
            <w:r>
              <w:rPr>
                <w:rFonts w:ascii="宋体" w:hAnsi="宋体" w:cs="宋体"/>
                <w:color w:val="000000"/>
              </w:rPr>
              <w:t>/</w:t>
            </w:r>
            <w:r>
              <w:rPr>
                <w:rFonts w:ascii="宋体" w:hAnsi="宋体" w:cs="宋体" w:hint="eastAsia"/>
                <w:color w:val="000000"/>
              </w:rPr>
              <w:t>竞争性蹉商基准价）×</w:t>
            </w:r>
            <w:r>
              <w:rPr>
                <w:rFonts w:ascii="宋体" w:hAnsi="宋体" w:cs="宋体"/>
                <w:color w:val="000000"/>
              </w:rPr>
              <w:t>20</w:t>
            </w:r>
          </w:p>
        </w:tc>
      </w:tr>
      <w:tr w:rsidR="008A0415">
        <w:trPr>
          <w:cantSplit/>
          <w:trHeight w:val="90"/>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管理费用</w:t>
            </w:r>
          </w:p>
          <w:p w:rsidR="008A0415" w:rsidRDefault="00400EF3" w:rsidP="003D093B">
            <w:pPr>
              <w:spacing w:beforeLines="50" w:afterLines="50" w:line="240" w:lineRule="atLeast"/>
              <w:jc w:val="center"/>
              <w:rPr>
                <w:rFonts w:ascii="宋体"/>
                <w:spacing w:val="-6"/>
              </w:rPr>
            </w:pPr>
            <w:r>
              <w:rPr>
                <w:rFonts w:ascii="宋体" w:hAnsi="宋体" w:cs="宋体" w:hint="eastAsia"/>
                <w:spacing w:val="-6"/>
              </w:rPr>
              <w:t>竞争性蹉商报价</w:t>
            </w:r>
            <w:r>
              <w:rPr>
                <w:rFonts w:ascii="宋体" w:hAnsi="宋体" w:cs="宋体" w:hint="eastAsia"/>
                <w:spacing w:val="-6"/>
                <w:sz w:val="18"/>
                <w:szCs w:val="18"/>
              </w:rPr>
              <w:t>（</w:t>
            </w:r>
            <w:r>
              <w:rPr>
                <w:rFonts w:ascii="宋体" w:hAnsi="宋体" w:cs="宋体"/>
                <w:spacing w:val="-6"/>
                <w:sz w:val="18"/>
                <w:szCs w:val="18"/>
              </w:rPr>
              <w:t>300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w:t>
            </w:r>
            <w:r>
              <w:rPr>
                <w:rFonts w:ascii="宋体" w:hAnsi="宋体" w:cs="宋体" w:hint="eastAsia"/>
                <w:spacing w:val="-6"/>
              </w:rPr>
              <w:t>≦</w:t>
            </w:r>
            <w:r>
              <w:rPr>
                <w:rFonts w:ascii="宋体" w:hAnsi="宋体" w:cs="宋体" w:hint="eastAsia"/>
                <w:spacing w:val="-6"/>
                <w:sz w:val="18"/>
                <w:szCs w:val="18"/>
              </w:rPr>
              <w:t>烘干机管理费≦</w:t>
            </w:r>
            <w:r>
              <w:rPr>
                <w:rFonts w:ascii="宋体" w:hAnsi="宋体" w:cs="宋体"/>
                <w:spacing w:val="-6"/>
                <w:sz w:val="18"/>
                <w:szCs w:val="18"/>
              </w:rPr>
              <w:t>900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台年，突破限价不得分）</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10</w:t>
            </w:r>
          </w:p>
        </w:tc>
        <w:tc>
          <w:tcPr>
            <w:tcW w:w="6880" w:type="dxa"/>
            <w:vAlign w:val="center"/>
          </w:tcPr>
          <w:p w:rsidR="008A0415" w:rsidRDefault="00400EF3">
            <w:pPr>
              <w:ind w:leftChars="-1" w:left="-2" w:firstLineChars="200" w:firstLine="420"/>
              <w:rPr>
                <w:rFonts w:ascii="宋体"/>
                <w:color w:val="000000"/>
              </w:rPr>
            </w:pPr>
            <w:r>
              <w:rPr>
                <w:rFonts w:ascii="宋体" w:hAnsi="宋体" w:cs="宋体" w:hint="eastAsia"/>
                <w:color w:val="000000"/>
              </w:rPr>
              <w:t>满足竞争性蹉商文件要求且该项最后报价最高的投标人的价格为竞争性蹉商基准价，其价格分为满分。其他投标人的价格分按下列公式计算：</w:t>
            </w:r>
          </w:p>
          <w:p w:rsidR="008A0415" w:rsidRDefault="00400EF3" w:rsidP="003D093B">
            <w:pPr>
              <w:spacing w:beforeLines="50" w:afterLines="50" w:line="240" w:lineRule="atLeast"/>
              <w:ind w:firstLineChars="200" w:firstLine="420"/>
              <w:rPr>
                <w:rFonts w:ascii="宋体"/>
                <w:color w:val="000000"/>
              </w:rPr>
            </w:pPr>
            <w:r>
              <w:rPr>
                <w:rFonts w:ascii="宋体" w:hAnsi="宋体" w:cs="宋体" w:hint="eastAsia"/>
                <w:color w:val="000000"/>
              </w:rPr>
              <w:t>该项竞争性蹉商报价得分＝（最后竞争性蹉商报价</w:t>
            </w:r>
            <w:r>
              <w:rPr>
                <w:rFonts w:ascii="宋体" w:hAnsi="宋体" w:cs="宋体"/>
                <w:color w:val="000000"/>
              </w:rPr>
              <w:t>/</w:t>
            </w:r>
            <w:r>
              <w:rPr>
                <w:rFonts w:ascii="宋体" w:hAnsi="宋体" w:cs="宋体" w:hint="eastAsia"/>
                <w:color w:val="000000"/>
              </w:rPr>
              <w:t>竞争性蹉商基准价）×</w:t>
            </w:r>
            <w:r>
              <w:rPr>
                <w:rFonts w:ascii="宋体" w:hAnsi="宋体" w:cs="宋体"/>
                <w:color w:val="000000"/>
              </w:rPr>
              <w:t>10</w:t>
            </w:r>
          </w:p>
        </w:tc>
      </w:tr>
      <w:tr w:rsidR="008A0415">
        <w:trPr>
          <w:cantSplit/>
          <w:trHeight w:val="626"/>
        </w:trPr>
        <w:tc>
          <w:tcPr>
            <w:tcW w:w="9220" w:type="dxa"/>
            <w:gridSpan w:val="3"/>
            <w:vAlign w:val="center"/>
          </w:tcPr>
          <w:p w:rsidR="008A0415" w:rsidRDefault="00400EF3" w:rsidP="003D093B">
            <w:pPr>
              <w:tabs>
                <w:tab w:val="left" w:pos="1418"/>
              </w:tabs>
              <w:spacing w:beforeLines="50" w:afterLines="50" w:line="240" w:lineRule="atLeast"/>
              <w:jc w:val="center"/>
              <w:rPr>
                <w:rFonts w:ascii="宋体"/>
                <w:b/>
                <w:bCs/>
                <w:spacing w:val="-6"/>
                <w:kern w:val="0"/>
              </w:rPr>
            </w:pPr>
            <w:r>
              <w:rPr>
                <w:rFonts w:ascii="宋体" w:hAnsi="宋体" w:cs="宋体" w:hint="eastAsia"/>
                <w:b/>
                <w:bCs/>
                <w:spacing w:val="-6"/>
                <w:kern w:val="0"/>
              </w:rPr>
              <w:t>技术分（</w:t>
            </w:r>
            <w:r>
              <w:rPr>
                <w:rFonts w:ascii="宋体" w:hAnsi="宋体" w:cs="宋体"/>
                <w:b/>
                <w:bCs/>
                <w:spacing w:val="-6"/>
                <w:kern w:val="0"/>
              </w:rPr>
              <w:t>60</w:t>
            </w:r>
            <w:r>
              <w:rPr>
                <w:rFonts w:ascii="宋体" w:hAnsi="宋体" w:cs="宋体" w:hint="eastAsia"/>
                <w:b/>
                <w:bCs/>
                <w:spacing w:val="-6"/>
                <w:kern w:val="0"/>
              </w:rPr>
              <w:t>分）</w:t>
            </w:r>
          </w:p>
        </w:tc>
      </w:tr>
      <w:tr w:rsidR="008A0415">
        <w:trPr>
          <w:cantSplit/>
          <w:trHeight w:val="2102"/>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lastRenderedPageBreak/>
              <w:t>投标人资质</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8</w:t>
            </w:r>
          </w:p>
        </w:tc>
        <w:tc>
          <w:tcPr>
            <w:tcW w:w="6880" w:type="dxa"/>
            <w:vAlign w:val="center"/>
          </w:tcPr>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1</w:t>
            </w:r>
            <w:r>
              <w:rPr>
                <w:rFonts w:ascii="宋体" w:hAnsi="宋体" w:cs="宋体" w:hint="eastAsia"/>
                <w:color w:val="auto"/>
                <w:sz w:val="21"/>
                <w:szCs w:val="21"/>
              </w:rPr>
              <w:t>、投标人具备合格投标人的条件，得</w:t>
            </w:r>
            <w:r>
              <w:rPr>
                <w:rFonts w:ascii="宋体" w:hAnsi="宋体" w:cs="宋体"/>
                <w:color w:val="auto"/>
                <w:sz w:val="21"/>
                <w:szCs w:val="21"/>
              </w:rPr>
              <w:t>2</w:t>
            </w:r>
            <w:r>
              <w:rPr>
                <w:rFonts w:ascii="宋体" w:hAnsi="宋体" w:cs="宋体" w:hint="eastAsia"/>
                <w:color w:val="auto"/>
                <w:sz w:val="21"/>
                <w:szCs w:val="21"/>
              </w:rPr>
              <w:t>分；</w:t>
            </w:r>
          </w:p>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2</w:t>
            </w:r>
            <w:r>
              <w:rPr>
                <w:rFonts w:ascii="宋体" w:hAnsi="宋体" w:cs="宋体" w:hint="eastAsia"/>
                <w:color w:val="auto"/>
                <w:sz w:val="21"/>
                <w:szCs w:val="21"/>
              </w:rPr>
              <w:t>、投标人具有全国重合同守信用</w:t>
            </w:r>
            <w:r>
              <w:rPr>
                <w:rFonts w:ascii="宋体" w:hAnsi="宋体" w:cs="宋体"/>
                <w:color w:val="auto"/>
                <w:sz w:val="21"/>
                <w:szCs w:val="21"/>
              </w:rPr>
              <w:t>3A</w:t>
            </w:r>
            <w:r>
              <w:rPr>
                <w:rFonts w:ascii="宋体" w:hAnsi="宋体" w:cs="宋体" w:hint="eastAsia"/>
                <w:color w:val="auto"/>
                <w:sz w:val="21"/>
                <w:szCs w:val="21"/>
              </w:rPr>
              <w:t>等级证书，得</w:t>
            </w:r>
            <w:r>
              <w:rPr>
                <w:rFonts w:ascii="宋体" w:hAnsi="宋体" w:cs="宋体"/>
                <w:color w:val="auto"/>
                <w:sz w:val="21"/>
                <w:szCs w:val="21"/>
              </w:rPr>
              <w:t>2</w:t>
            </w:r>
            <w:r>
              <w:rPr>
                <w:rFonts w:ascii="宋体" w:hAnsi="宋体" w:cs="宋体" w:hint="eastAsia"/>
                <w:color w:val="auto"/>
                <w:sz w:val="21"/>
                <w:szCs w:val="21"/>
              </w:rPr>
              <w:t>分；</w:t>
            </w:r>
          </w:p>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3</w:t>
            </w:r>
            <w:r>
              <w:rPr>
                <w:rFonts w:ascii="宋体" w:hAnsi="宋体" w:cs="宋体" w:hint="eastAsia"/>
                <w:color w:val="auto"/>
                <w:sz w:val="21"/>
                <w:szCs w:val="21"/>
              </w:rPr>
              <w:t>、投标人具有</w:t>
            </w:r>
            <w:r>
              <w:rPr>
                <w:rFonts w:ascii="宋体" w:hAnsi="宋体" w:cs="宋体"/>
                <w:color w:val="auto"/>
                <w:sz w:val="21"/>
                <w:szCs w:val="21"/>
              </w:rPr>
              <w:t>ISO9001</w:t>
            </w:r>
            <w:r>
              <w:rPr>
                <w:rFonts w:ascii="宋体" w:hAnsi="宋体" w:cs="宋体" w:hint="eastAsia"/>
                <w:color w:val="auto"/>
                <w:sz w:val="21"/>
                <w:szCs w:val="21"/>
              </w:rPr>
              <w:t>质量管理体系认证证书、</w:t>
            </w:r>
            <w:r>
              <w:rPr>
                <w:rFonts w:ascii="宋体" w:hAnsi="宋体" w:cs="宋体"/>
                <w:color w:val="auto"/>
                <w:sz w:val="21"/>
                <w:szCs w:val="21"/>
              </w:rPr>
              <w:t>ISO14001</w:t>
            </w:r>
            <w:r>
              <w:rPr>
                <w:rFonts w:ascii="宋体" w:hAnsi="宋体" w:cs="宋体" w:hint="eastAsia"/>
                <w:color w:val="auto"/>
                <w:sz w:val="21"/>
                <w:szCs w:val="21"/>
              </w:rPr>
              <w:t>环境管理体系认证证书，每提供一份有效证明材料得</w:t>
            </w:r>
            <w:r>
              <w:rPr>
                <w:rFonts w:ascii="宋体" w:hAnsi="宋体" w:cs="宋体"/>
                <w:color w:val="auto"/>
                <w:sz w:val="21"/>
                <w:szCs w:val="21"/>
              </w:rPr>
              <w:t>1</w:t>
            </w:r>
            <w:r>
              <w:rPr>
                <w:rFonts w:ascii="宋体" w:hAnsi="宋体" w:cs="宋体" w:hint="eastAsia"/>
                <w:color w:val="auto"/>
                <w:sz w:val="21"/>
                <w:szCs w:val="21"/>
              </w:rPr>
              <w:t>分，最多得</w:t>
            </w:r>
            <w:r>
              <w:rPr>
                <w:rFonts w:ascii="宋体" w:hAnsi="宋体" w:cs="宋体"/>
                <w:color w:val="auto"/>
                <w:sz w:val="21"/>
                <w:szCs w:val="21"/>
              </w:rPr>
              <w:t>2</w:t>
            </w:r>
            <w:r>
              <w:rPr>
                <w:rFonts w:ascii="宋体" w:hAnsi="宋体" w:cs="宋体" w:hint="eastAsia"/>
                <w:color w:val="auto"/>
                <w:sz w:val="21"/>
                <w:szCs w:val="21"/>
              </w:rPr>
              <w:t>分（提供复印件，加盖公章）。</w:t>
            </w:r>
          </w:p>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4</w:t>
            </w:r>
            <w:r>
              <w:rPr>
                <w:rFonts w:ascii="宋体" w:hAnsi="宋体" w:cs="宋体" w:hint="eastAsia"/>
                <w:color w:val="auto"/>
                <w:sz w:val="21"/>
                <w:szCs w:val="21"/>
              </w:rPr>
              <w:t>、投标人服务和信誉承诺，服从管理、按规定收费等内容，总分</w:t>
            </w:r>
            <w:r>
              <w:rPr>
                <w:rFonts w:ascii="宋体" w:hAnsi="宋体" w:cs="宋体"/>
                <w:color w:val="auto"/>
                <w:sz w:val="21"/>
                <w:szCs w:val="21"/>
              </w:rPr>
              <w:t>2</w:t>
            </w:r>
            <w:r>
              <w:rPr>
                <w:rFonts w:ascii="宋体" w:hAnsi="宋体" w:cs="宋体" w:hint="eastAsia"/>
                <w:color w:val="auto"/>
                <w:sz w:val="21"/>
                <w:szCs w:val="21"/>
              </w:rPr>
              <w:t>分。</w:t>
            </w:r>
          </w:p>
        </w:tc>
      </w:tr>
      <w:tr w:rsidR="008A0415">
        <w:trPr>
          <w:cantSplit/>
          <w:trHeight w:val="912"/>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业绩</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5</w:t>
            </w:r>
          </w:p>
        </w:tc>
        <w:tc>
          <w:tcPr>
            <w:tcW w:w="6880" w:type="dxa"/>
            <w:vAlign w:val="center"/>
          </w:tcPr>
          <w:p w:rsidR="008A0415" w:rsidRDefault="00400EF3" w:rsidP="003D093B">
            <w:pPr>
              <w:spacing w:beforeLines="50" w:afterLines="50" w:line="240" w:lineRule="atLeast"/>
              <w:ind w:firstLineChars="200" w:firstLine="396"/>
              <w:rPr>
                <w:rFonts w:ascii="宋体"/>
                <w:spacing w:val="-6"/>
              </w:rPr>
            </w:pPr>
            <w:r>
              <w:rPr>
                <w:rFonts w:ascii="宋体" w:hAnsi="宋体" w:cs="宋体" w:hint="eastAsia"/>
                <w:spacing w:val="-6"/>
              </w:rPr>
              <w:t>投标人</w:t>
            </w:r>
            <w:r>
              <w:rPr>
                <w:rFonts w:ascii="宋体" w:hAnsi="宋体" w:cs="宋体"/>
                <w:spacing w:val="-6"/>
              </w:rPr>
              <w:t>2016</w:t>
            </w:r>
            <w:r>
              <w:rPr>
                <w:rFonts w:ascii="宋体" w:hAnsi="宋体" w:cs="宋体" w:hint="eastAsia"/>
                <w:spacing w:val="-6"/>
              </w:rPr>
              <w:t>年</w:t>
            </w:r>
            <w:r>
              <w:rPr>
                <w:rFonts w:ascii="宋体" w:hAnsi="宋体" w:cs="宋体"/>
                <w:spacing w:val="-6"/>
              </w:rPr>
              <w:t>9</w:t>
            </w:r>
            <w:r>
              <w:rPr>
                <w:rFonts w:ascii="宋体" w:hAnsi="宋体" w:cs="宋体" w:hint="eastAsia"/>
                <w:spacing w:val="-6"/>
              </w:rPr>
              <w:t>月</w:t>
            </w:r>
            <w:r>
              <w:rPr>
                <w:rFonts w:ascii="宋体" w:hAnsi="宋体" w:cs="宋体"/>
                <w:spacing w:val="-6"/>
              </w:rPr>
              <w:t>1</w:t>
            </w:r>
            <w:r>
              <w:rPr>
                <w:rFonts w:ascii="宋体" w:hAnsi="宋体" w:cs="宋体" w:hint="eastAsia"/>
                <w:spacing w:val="-6"/>
              </w:rPr>
              <w:t>日以来同类项目业绩，每提供</w:t>
            </w:r>
            <w:r>
              <w:rPr>
                <w:rFonts w:ascii="宋体" w:hAnsi="宋体" w:cs="宋体"/>
                <w:spacing w:val="-6"/>
              </w:rPr>
              <w:t>1</w:t>
            </w:r>
            <w:r>
              <w:rPr>
                <w:rFonts w:ascii="宋体" w:hAnsi="宋体" w:cs="宋体" w:hint="eastAsia"/>
                <w:spacing w:val="-6"/>
              </w:rPr>
              <w:t>份有效合同得</w:t>
            </w:r>
            <w:r>
              <w:rPr>
                <w:rFonts w:ascii="宋体" w:hAnsi="宋体" w:cs="宋体"/>
                <w:spacing w:val="-6"/>
              </w:rPr>
              <w:t>1</w:t>
            </w:r>
            <w:r>
              <w:rPr>
                <w:rFonts w:ascii="宋体" w:hAnsi="宋体" w:cs="宋体" w:hint="eastAsia"/>
                <w:spacing w:val="-6"/>
              </w:rPr>
              <w:t>分，最高得</w:t>
            </w:r>
            <w:r>
              <w:rPr>
                <w:rFonts w:ascii="宋体" w:hAnsi="宋体" w:cs="宋体"/>
                <w:spacing w:val="-6"/>
              </w:rPr>
              <w:t>3</w:t>
            </w:r>
            <w:r>
              <w:rPr>
                <w:rFonts w:ascii="宋体" w:hAnsi="宋体" w:cs="宋体" w:hint="eastAsia"/>
                <w:spacing w:val="-6"/>
              </w:rPr>
              <w:t>分。每有一份国家</w:t>
            </w:r>
            <w:r>
              <w:rPr>
                <w:rFonts w:ascii="宋体" w:hAnsi="宋体" w:cs="宋体"/>
                <w:spacing w:val="-6"/>
              </w:rPr>
              <w:t>211</w:t>
            </w:r>
            <w:r>
              <w:rPr>
                <w:rFonts w:ascii="宋体" w:hAnsi="宋体" w:cs="宋体" w:hint="eastAsia"/>
                <w:spacing w:val="-6"/>
              </w:rPr>
              <w:t>、</w:t>
            </w:r>
            <w:r>
              <w:rPr>
                <w:rFonts w:ascii="宋体" w:hAnsi="宋体" w:cs="宋体"/>
                <w:spacing w:val="-6"/>
              </w:rPr>
              <w:t>985</w:t>
            </w:r>
            <w:r>
              <w:rPr>
                <w:rFonts w:ascii="宋体" w:hAnsi="宋体" w:cs="宋体" w:hint="eastAsia"/>
                <w:spacing w:val="-6"/>
              </w:rPr>
              <w:t>高校运营合同的，加</w:t>
            </w:r>
            <w:r>
              <w:rPr>
                <w:rFonts w:ascii="宋体" w:hAnsi="宋体" w:cs="宋体"/>
                <w:spacing w:val="-6"/>
              </w:rPr>
              <w:t>1</w:t>
            </w:r>
            <w:r>
              <w:rPr>
                <w:rFonts w:ascii="宋体" w:hAnsi="宋体" w:cs="宋体" w:hint="eastAsia"/>
                <w:spacing w:val="-6"/>
              </w:rPr>
              <w:t>分，最多加</w:t>
            </w:r>
            <w:r>
              <w:rPr>
                <w:rFonts w:ascii="宋体" w:hAnsi="宋体" w:cs="宋体"/>
                <w:spacing w:val="-6"/>
              </w:rPr>
              <w:t>2</w:t>
            </w:r>
            <w:r>
              <w:rPr>
                <w:rFonts w:ascii="宋体" w:hAnsi="宋体" w:cs="宋体" w:hint="eastAsia"/>
                <w:spacing w:val="-6"/>
              </w:rPr>
              <w:t>分。</w:t>
            </w:r>
          </w:p>
        </w:tc>
      </w:tr>
      <w:tr w:rsidR="008A0415">
        <w:trPr>
          <w:cantSplit/>
          <w:trHeight w:val="1200"/>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服务方案</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9</w:t>
            </w:r>
          </w:p>
        </w:tc>
        <w:tc>
          <w:tcPr>
            <w:tcW w:w="6880" w:type="dxa"/>
            <w:vAlign w:val="center"/>
          </w:tcPr>
          <w:p w:rsidR="008A0415" w:rsidRDefault="00400EF3" w:rsidP="003D093B">
            <w:pPr>
              <w:spacing w:beforeLines="50" w:afterLines="50" w:line="240" w:lineRule="atLeast"/>
              <w:ind w:firstLineChars="200" w:firstLine="396"/>
              <w:rPr>
                <w:rFonts w:ascii="宋体"/>
                <w:spacing w:val="-6"/>
              </w:rPr>
            </w:pPr>
            <w:r>
              <w:rPr>
                <w:rFonts w:ascii="宋体" w:hAnsi="宋体" w:cs="宋体" w:hint="eastAsia"/>
                <w:spacing w:val="-6"/>
              </w:rPr>
              <w:t>根据投标人对项目整体的理解及解决方案的详细程度，提供的针对本项目的运营服务方案，从保洁消毒、人员配置、环境维护、维修服务、售后服务等环节，现场考评综合评比。优秀得</w:t>
            </w:r>
            <w:r>
              <w:rPr>
                <w:rFonts w:ascii="宋体" w:hAnsi="宋体" w:cs="宋体"/>
                <w:spacing w:val="-6"/>
              </w:rPr>
              <w:t>6-9</w:t>
            </w:r>
            <w:r>
              <w:rPr>
                <w:rFonts w:ascii="宋体" w:hAnsi="宋体" w:cs="宋体" w:hint="eastAsia"/>
                <w:spacing w:val="-6"/>
              </w:rPr>
              <w:t>分，良好得</w:t>
            </w:r>
            <w:r>
              <w:rPr>
                <w:rFonts w:ascii="宋体" w:hAnsi="宋体" w:cs="宋体"/>
                <w:spacing w:val="-6"/>
              </w:rPr>
              <w:t>3-5</w:t>
            </w:r>
            <w:r>
              <w:rPr>
                <w:rFonts w:ascii="宋体" w:hAnsi="宋体" w:cs="宋体" w:hint="eastAsia"/>
                <w:spacing w:val="-6"/>
              </w:rPr>
              <w:t>分，一般得</w:t>
            </w:r>
            <w:r>
              <w:rPr>
                <w:rFonts w:ascii="宋体" w:hAnsi="宋体" w:cs="宋体"/>
                <w:spacing w:val="-6"/>
              </w:rPr>
              <w:t>1-2</w:t>
            </w:r>
            <w:r>
              <w:rPr>
                <w:rFonts w:ascii="宋体" w:hAnsi="宋体" w:cs="宋体" w:hint="eastAsia"/>
                <w:spacing w:val="-6"/>
              </w:rPr>
              <w:t>分，差不得分。</w:t>
            </w:r>
          </w:p>
        </w:tc>
      </w:tr>
      <w:tr w:rsidR="008A0415">
        <w:trPr>
          <w:cantSplit/>
          <w:trHeight w:val="2902"/>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建设方案</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16</w:t>
            </w:r>
          </w:p>
        </w:tc>
        <w:tc>
          <w:tcPr>
            <w:tcW w:w="6880" w:type="dxa"/>
            <w:vAlign w:val="center"/>
          </w:tcPr>
          <w:p w:rsidR="008A0415" w:rsidRDefault="00400EF3" w:rsidP="003D093B">
            <w:pPr>
              <w:pStyle w:val="Default"/>
              <w:numPr>
                <w:ilvl w:val="0"/>
                <w:numId w:val="2"/>
              </w:numPr>
              <w:spacing w:beforeLines="50" w:afterLines="50" w:line="240" w:lineRule="atLeast"/>
              <w:rPr>
                <w:rFonts w:ascii="宋体" w:cs="Times New Roman"/>
                <w:color w:val="auto"/>
                <w:sz w:val="21"/>
                <w:szCs w:val="21"/>
              </w:rPr>
            </w:pPr>
            <w:r>
              <w:rPr>
                <w:rFonts w:ascii="宋体" w:hAnsi="宋体" w:cs="宋体" w:hint="eastAsia"/>
                <w:color w:val="auto"/>
                <w:sz w:val="21"/>
                <w:szCs w:val="21"/>
              </w:rPr>
              <w:t>根据投标人提供的针对本项目的施工装修方案的合理性、可靠性、科学性、美观度、功能丰富性综合打分，投标人须提供项目平面设计图和效果图。优秀得</w:t>
            </w:r>
            <w:r>
              <w:rPr>
                <w:rFonts w:ascii="宋体" w:hAnsi="宋体" w:cs="宋体"/>
                <w:color w:val="auto"/>
                <w:sz w:val="21"/>
                <w:szCs w:val="21"/>
              </w:rPr>
              <w:t>4-5</w:t>
            </w:r>
            <w:r>
              <w:rPr>
                <w:rFonts w:ascii="宋体" w:hAnsi="宋体" w:cs="宋体" w:hint="eastAsia"/>
                <w:color w:val="auto"/>
                <w:sz w:val="21"/>
                <w:szCs w:val="21"/>
              </w:rPr>
              <w:t>分，良好得</w:t>
            </w:r>
            <w:r>
              <w:rPr>
                <w:rFonts w:ascii="宋体" w:hAnsi="宋体" w:cs="宋体"/>
                <w:color w:val="auto"/>
                <w:sz w:val="21"/>
                <w:szCs w:val="21"/>
              </w:rPr>
              <w:t>2-3</w:t>
            </w:r>
            <w:r>
              <w:rPr>
                <w:rFonts w:ascii="宋体" w:hAnsi="宋体" w:cs="宋体" w:hint="eastAsia"/>
                <w:color w:val="auto"/>
                <w:sz w:val="21"/>
                <w:szCs w:val="21"/>
              </w:rPr>
              <w:t>分，一般得</w:t>
            </w:r>
            <w:r>
              <w:rPr>
                <w:rFonts w:ascii="宋体" w:hAnsi="宋体" w:cs="宋体"/>
                <w:color w:val="auto"/>
                <w:sz w:val="21"/>
                <w:szCs w:val="21"/>
              </w:rPr>
              <w:t>1</w:t>
            </w:r>
            <w:r>
              <w:rPr>
                <w:rFonts w:ascii="宋体" w:hAnsi="宋体" w:cs="宋体" w:hint="eastAsia"/>
                <w:color w:val="auto"/>
                <w:sz w:val="21"/>
                <w:szCs w:val="21"/>
              </w:rPr>
              <w:t>分，差不得分。</w:t>
            </w:r>
          </w:p>
          <w:p w:rsidR="008A0415" w:rsidRDefault="00400EF3" w:rsidP="003D093B">
            <w:pPr>
              <w:pStyle w:val="Default"/>
              <w:numPr>
                <w:ilvl w:val="0"/>
                <w:numId w:val="2"/>
              </w:numPr>
              <w:spacing w:beforeLines="50" w:afterLines="50" w:line="240" w:lineRule="atLeast"/>
              <w:rPr>
                <w:rFonts w:ascii="宋体" w:cs="Times New Roman"/>
                <w:color w:val="auto"/>
                <w:sz w:val="21"/>
                <w:szCs w:val="21"/>
              </w:rPr>
            </w:pPr>
            <w:r>
              <w:rPr>
                <w:rFonts w:ascii="宋体" w:hAnsi="宋体" w:cs="宋体" w:hint="eastAsia"/>
                <w:color w:val="auto"/>
                <w:sz w:val="21"/>
                <w:szCs w:val="21"/>
              </w:rPr>
              <w:t>有附加服务的，例如提供电吹风服务等，有一项加</w:t>
            </w:r>
            <w:r>
              <w:rPr>
                <w:rFonts w:ascii="宋体" w:hAnsi="宋体" w:cs="宋体"/>
                <w:color w:val="auto"/>
                <w:sz w:val="21"/>
                <w:szCs w:val="21"/>
              </w:rPr>
              <w:t>1</w:t>
            </w:r>
            <w:r>
              <w:rPr>
                <w:rFonts w:ascii="宋体" w:hAnsi="宋体" w:cs="宋体" w:hint="eastAsia"/>
                <w:color w:val="auto"/>
                <w:sz w:val="21"/>
                <w:szCs w:val="21"/>
              </w:rPr>
              <w:t>分，最高</w:t>
            </w:r>
            <w:r>
              <w:rPr>
                <w:rFonts w:ascii="宋体" w:hAnsi="宋体" w:cs="宋体"/>
                <w:color w:val="auto"/>
                <w:sz w:val="21"/>
                <w:szCs w:val="21"/>
              </w:rPr>
              <w:t>3</w:t>
            </w:r>
            <w:r>
              <w:rPr>
                <w:rFonts w:ascii="宋体" w:hAnsi="宋体" w:cs="宋体" w:hint="eastAsia"/>
                <w:color w:val="auto"/>
                <w:sz w:val="21"/>
                <w:szCs w:val="21"/>
              </w:rPr>
              <w:t>分，没有不得分。</w:t>
            </w:r>
          </w:p>
          <w:p w:rsidR="008A0415" w:rsidRDefault="00400EF3" w:rsidP="003D093B">
            <w:pPr>
              <w:pStyle w:val="Default"/>
              <w:numPr>
                <w:ilvl w:val="0"/>
                <w:numId w:val="2"/>
              </w:numPr>
              <w:spacing w:beforeLines="50" w:afterLines="50" w:line="240" w:lineRule="atLeast"/>
              <w:rPr>
                <w:rFonts w:ascii="宋体" w:cs="Times New Roman"/>
                <w:color w:val="auto"/>
                <w:sz w:val="21"/>
                <w:szCs w:val="21"/>
              </w:rPr>
            </w:pPr>
            <w:r>
              <w:rPr>
                <w:rFonts w:ascii="宋体" w:hAnsi="宋体" w:cs="宋体" w:hint="eastAsia"/>
                <w:sz w:val="21"/>
                <w:szCs w:val="21"/>
              </w:rPr>
              <w:t>本次投标投入的洗烘设备性能和智能控制系统的先进性、可靠性、顺畅性。评委根据提供的材料进行横向比较评分。优秀得</w:t>
            </w:r>
            <w:r>
              <w:rPr>
                <w:rFonts w:ascii="宋体" w:hAnsi="宋体" w:cs="宋体"/>
                <w:sz w:val="21"/>
                <w:szCs w:val="21"/>
              </w:rPr>
              <w:t>5-8</w:t>
            </w:r>
            <w:r>
              <w:rPr>
                <w:rFonts w:ascii="宋体" w:hAnsi="宋体" w:cs="宋体" w:hint="eastAsia"/>
                <w:sz w:val="21"/>
                <w:szCs w:val="21"/>
              </w:rPr>
              <w:t>分，良好得</w:t>
            </w:r>
            <w:r>
              <w:rPr>
                <w:rFonts w:ascii="宋体" w:hAnsi="宋体" w:cs="宋体"/>
                <w:sz w:val="21"/>
                <w:szCs w:val="21"/>
              </w:rPr>
              <w:t>3-4</w:t>
            </w:r>
            <w:r>
              <w:rPr>
                <w:rFonts w:ascii="宋体" w:hAnsi="宋体" w:cs="宋体" w:hint="eastAsia"/>
                <w:sz w:val="21"/>
                <w:szCs w:val="21"/>
              </w:rPr>
              <w:t>分，一般得</w:t>
            </w:r>
            <w:r>
              <w:rPr>
                <w:rFonts w:ascii="宋体" w:hAnsi="宋体" w:cs="宋体"/>
                <w:sz w:val="21"/>
                <w:szCs w:val="21"/>
              </w:rPr>
              <w:t>1-2</w:t>
            </w:r>
            <w:r>
              <w:rPr>
                <w:rFonts w:ascii="宋体" w:hAnsi="宋体" w:cs="宋体" w:hint="eastAsia"/>
                <w:sz w:val="21"/>
                <w:szCs w:val="21"/>
              </w:rPr>
              <w:t>分，差不得分。</w:t>
            </w:r>
          </w:p>
        </w:tc>
      </w:tr>
      <w:tr w:rsidR="008A0415">
        <w:trPr>
          <w:cantSplit/>
          <w:trHeight w:val="876"/>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管理运营方案</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6</w:t>
            </w:r>
          </w:p>
        </w:tc>
        <w:tc>
          <w:tcPr>
            <w:tcW w:w="6880" w:type="dxa"/>
            <w:vAlign w:val="center"/>
          </w:tcPr>
          <w:p w:rsidR="008A0415" w:rsidRDefault="00400EF3" w:rsidP="003D093B">
            <w:pPr>
              <w:pStyle w:val="Default"/>
              <w:spacing w:beforeLines="50" w:afterLines="50" w:line="240" w:lineRule="atLeast"/>
              <w:ind w:firstLineChars="200" w:firstLine="420"/>
              <w:rPr>
                <w:rFonts w:ascii="宋体" w:cs="Times New Roman"/>
                <w:color w:val="auto"/>
                <w:sz w:val="21"/>
                <w:szCs w:val="21"/>
              </w:rPr>
            </w:pPr>
            <w:r>
              <w:rPr>
                <w:rFonts w:ascii="宋体" w:hAnsi="宋体" w:cs="宋体" w:hint="eastAsia"/>
                <w:color w:val="auto"/>
                <w:sz w:val="21"/>
                <w:szCs w:val="21"/>
              </w:rPr>
              <w:t>根据投标人对项目整体要求的理解以及解决方案的详细程度，开放性、合理性、可靠性、可扩展性等内容的完善程度进行评审，优秀得</w:t>
            </w:r>
            <w:r>
              <w:rPr>
                <w:rFonts w:ascii="宋体" w:hAnsi="宋体" w:cs="宋体"/>
                <w:color w:val="auto"/>
                <w:sz w:val="21"/>
                <w:szCs w:val="21"/>
              </w:rPr>
              <w:t>5</w:t>
            </w:r>
            <w:r>
              <w:rPr>
                <w:rFonts w:ascii="宋体" w:cs="宋体"/>
                <w:color w:val="auto"/>
                <w:sz w:val="21"/>
                <w:szCs w:val="21"/>
              </w:rPr>
              <w:t>-</w:t>
            </w:r>
            <w:r>
              <w:rPr>
                <w:rFonts w:ascii="宋体" w:hAnsi="宋体" w:cs="宋体"/>
                <w:color w:val="auto"/>
                <w:sz w:val="21"/>
                <w:szCs w:val="21"/>
              </w:rPr>
              <w:t>6</w:t>
            </w:r>
            <w:r>
              <w:rPr>
                <w:rFonts w:ascii="宋体" w:hAnsi="宋体" w:cs="宋体" w:hint="eastAsia"/>
                <w:color w:val="auto"/>
                <w:sz w:val="21"/>
                <w:szCs w:val="21"/>
              </w:rPr>
              <w:t>分，良好得</w:t>
            </w:r>
            <w:r>
              <w:rPr>
                <w:rFonts w:ascii="宋体" w:hAnsi="宋体" w:cs="宋体"/>
                <w:color w:val="auto"/>
                <w:sz w:val="21"/>
                <w:szCs w:val="21"/>
              </w:rPr>
              <w:t>3-4</w:t>
            </w:r>
            <w:r>
              <w:rPr>
                <w:rFonts w:ascii="宋体" w:hAnsi="宋体" w:cs="宋体" w:hint="eastAsia"/>
                <w:color w:val="auto"/>
                <w:sz w:val="21"/>
                <w:szCs w:val="21"/>
              </w:rPr>
              <w:t>分，一般得</w:t>
            </w:r>
            <w:r>
              <w:rPr>
                <w:rFonts w:ascii="宋体" w:hAnsi="宋体" w:cs="宋体"/>
                <w:color w:val="auto"/>
                <w:sz w:val="21"/>
                <w:szCs w:val="21"/>
              </w:rPr>
              <w:t>1-2</w:t>
            </w:r>
            <w:r>
              <w:rPr>
                <w:rFonts w:ascii="宋体" w:hAnsi="宋体" w:cs="宋体" w:hint="eastAsia"/>
                <w:color w:val="auto"/>
                <w:sz w:val="21"/>
                <w:szCs w:val="21"/>
              </w:rPr>
              <w:t>分，差不得分。</w:t>
            </w:r>
          </w:p>
        </w:tc>
      </w:tr>
      <w:tr w:rsidR="008A0415">
        <w:trPr>
          <w:cantSplit/>
          <w:trHeight w:val="2421"/>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t>智能管理</w:t>
            </w:r>
          </w:p>
          <w:p w:rsidR="008A0415" w:rsidRDefault="00400EF3" w:rsidP="003D093B">
            <w:pPr>
              <w:spacing w:beforeLines="50" w:afterLines="50" w:line="240" w:lineRule="atLeast"/>
              <w:jc w:val="center"/>
              <w:rPr>
                <w:rFonts w:ascii="宋体"/>
                <w:spacing w:val="-6"/>
              </w:rPr>
            </w:pPr>
            <w:r>
              <w:rPr>
                <w:rFonts w:ascii="宋体" w:hAnsi="宋体" w:cs="宋体" w:hint="eastAsia"/>
                <w:spacing w:val="-6"/>
              </w:rPr>
              <w:t>系统方案</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6</w:t>
            </w:r>
          </w:p>
        </w:tc>
        <w:tc>
          <w:tcPr>
            <w:tcW w:w="6880" w:type="dxa"/>
            <w:vAlign w:val="center"/>
          </w:tcPr>
          <w:p w:rsidR="008A0415" w:rsidRDefault="00400EF3" w:rsidP="003D093B">
            <w:pPr>
              <w:pStyle w:val="Default"/>
              <w:numPr>
                <w:ilvl w:val="0"/>
                <w:numId w:val="3"/>
              </w:numPr>
              <w:spacing w:beforeLines="50" w:afterLines="50" w:line="240" w:lineRule="atLeast"/>
              <w:rPr>
                <w:rFonts w:ascii="宋体" w:cs="Times New Roman"/>
                <w:color w:val="auto"/>
                <w:sz w:val="21"/>
                <w:szCs w:val="21"/>
              </w:rPr>
            </w:pPr>
            <w:r>
              <w:rPr>
                <w:rFonts w:ascii="宋体" w:hAnsi="宋体" w:cs="宋体" w:hint="eastAsia"/>
                <w:color w:val="auto"/>
                <w:sz w:val="21"/>
                <w:szCs w:val="21"/>
              </w:rPr>
              <w:t>支付方式：支持微信、支付宝扫码支付，无需下载</w:t>
            </w:r>
            <w:r>
              <w:rPr>
                <w:rFonts w:ascii="宋体" w:hAnsi="宋体" w:cs="宋体"/>
                <w:color w:val="auto"/>
                <w:sz w:val="21"/>
                <w:szCs w:val="21"/>
              </w:rPr>
              <w:t>APP</w:t>
            </w:r>
            <w:r>
              <w:rPr>
                <w:rFonts w:ascii="宋体" w:hAnsi="宋体" w:cs="宋体" w:hint="eastAsia"/>
                <w:color w:val="auto"/>
                <w:sz w:val="21"/>
                <w:szCs w:val="21"/>
              </w:rPr>
              <w:t>的得</w:t>
            </w:r>
            <w:r>
              <w:rPr>
                <w:rFonts w:ascii="宋体" w:hAnsi="宋体" w:cs="宋体"/>
                <w:color w:val="auto"/>
                <w:sz w:val="21"/>
                <w:szCs w:val="21"/>
              </w:rPr>
              <w:t>1</w:t>
            </w:r>
            <w:r>
              <w:rPr>
                <w:rFonts w:ascii="宋体" w:hAnsi="宋体" w:cs="宋体" w:hint="eastAsia"/>
                <w:color w:val="auto"/>
                <w:sz w:val="21"/>
                <w:szCs w:val="21"/>
              </w:rPr>
              <w:t>分；</w:t>
            </w:r>
          </w:p>
          <w:p w:rsidR="008A0415" w:rsidRDefault="00400EF3" w:rsidP="003D093B">
            <w:pPr>
              <w:pStyle w:val="Default"/>
              <w:numPr>
                <w:ilvl w:val="0"/>
                <w:numId w:val="3"/>
              </w:numPr>
              <w:spacing w:beforeLines="50" w:afterLines="50" w:line="240" w:lineRule="atLeast"/>
              <w:rPr>
                <w:rFonts w:ascii="宋体" w:cs="Times New Roman"/>
                <w:color w:val="auto"/>
                <w:sz w:val="21"/>
                <w:szCs w:val="21"/>
              </w:rPr>
            </w:pPr>
            <w:r>
              <w:rPr>
                <w:rFonts w:ascii="宋体" w:hAnsi="宋体" w:cs="宋体" w:hint="eastAsia"/>
                <w:color w:val="auto"/>
                <w:sz w:val="21"/>
                <w:szCs w:val="21"/>
              </w:rPr>
              <w:t>设备管理：可实现移动端实时查看洗烘设备状态的得</w:t>
            </w:r>
            <w:r>
              <w:rPr>
                <w:rFonts w:ascii="宋体" w:hAnsi="宋体" w:cs="宋体"/>
                <w:color w:val="auto"/>
                <w:sz w:val="21"/>
                <w:szCs w:val="21"/>
              </w:rPr>
              <w:t>1</w:t>
            </w:r>
            <w:r>
              <w:rPr>
                <w:rFonts w:ascii="宋体" w:hAnsi="宋体" w:cs="宋体" w:hint="eastAsia"/>
                <w:color w:val="auto"/>
                <w:sz w:val="21"/>
                <w:szCs w:val="21"/>
              </w:rPr>
              <w:t>分；</w:t>
            </w:r>
          </w:p>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3</w:t>
            </w:r>
            <w:r>
              <w:rPr>
                <w:rFonts w:ascii="宋体" w:hAnsi="宋体" w:cs="宋体" w:hint="eastAsia"/>
                <w:color w:val="auto"/>
                <w:sz w:val="21"/>
                <w:szCs w:val="21"/>
              </w:rPr>
              <w:t>、预约系统：可实现</w:t>
            </w:r>
            <w:r>
              <w:rPr>
                <w:rFonts w:ascii="宋体" w:hAnsi="宋体" w:cs="宋体"/>
                <w:color w:val="auto"/>
                <w:sz w:val="21"/>
                <w:szCs w:val="21"/>
              </w:rPr>
              <w:t>24</w:t>
            </w:r>
            <w:r>
              <w:rPr>
                <w:rFonts w:ascii="宋体" w:hAnsi="宋体" w:cs="宋体" w:hint="eastAsia"/>
                <w:color w:val="auto"/>
                <w:sz w:val="21"/>
                <w:szCs w:val="21"/>
              </w:rPr>
              <w:t>小时内，自由选择时段预约洗衣机、干衣机的得</w:t>
            </w:r>
            <w:r>
              <w:rPr>
                <w:rFonts w:ascii="宋体" w:hAnsi="宋体" w:cs="宋体"/>
                <w:color w:val="auto"/>
                <w:sz w:val="21"/>
                <w:szCs w:val="21"/>
              </w:rPr>
              <w:t>2</w:t>
            </w:r>
            <w:r>
              <w:rPr>
                <w:rFonts w:ascii="宋体" w:hAnsi="宋体" w:cs="宋体" w:hint="eastAsia"/>
                <w:color w:val="auto"/>
                <w:sz w:val="21"/>
                <w:szCs w:val="21"/>
              </w:rPr>
              <w:t>分，无法实现提前</w:t>
            </w:r>
            <w:r>
              <w:rPr>
                <w:rFonts w:ascii="宋体" w:hAnsi="宋体" w:cs="宋体"/>
                <w:color w:val="auto"/>
                <w:sz w:val="21"/>
                <w:szCs w:val="21"/>
              </w:rPr>
              <w:t>12</w:t>
            </w:r>
            <w:r>
              <w:rPr>
                <w:rFonts w:ascii="宋体" w:hAnsi="宋体" w:cs="宋体" w:hint="eastAsia"/>
                <w:color w:val="auto"/>
                <w:sz w:val="21"/>
                <w:szCs w:val="21"/>
              </w:rPr>
              <w:t>小预约的不得分；</w:t>
            </w:r>
          </w:p>
          <w:p w:rsidR="008A0415" w:rsidRDefault="00400EF3" w:rsidP="003D093B">
            <w:pPr>
              <w:pStyle w:val="Default"/>
              <w:spacing w:beforeLines="50" w:afterLines="50" w:line="240" w:lineRule="atLeast"/>
              <w:rPr>
                <w:rFonts w:ascii="宋体" w:cs="Times New Roman"/>
              </w:rPr>
            </w:pPr>
            <w:r>
              <w:rPr>
                <w:rFonts w:ascii="宋体" w:hAnsi="宋体" w:cs="宋体"/>
                <w:color w:val="auto"/>
                <w:sz w:val="21"/>
                <w:szCs w:val="21"/>
              </w:rPr>
              <w:t>4</w:t>
            </w:r>
            <w:r>
              <w:rPr>
                <w:rFonts w:ascii="宋体" w:hAnsi="宋体" w:cs="宋体" w:hint="eastAsia"/>
                <w:color w:val="auto"/>
                <w:sz w:val="21"/>
                <w:szCs w:val="21"/>
              </w:rPr>
              <w:t>、系统技术：投标人拥有与洗衣服务系统相关的软件著作权授权证书，得</w:t>
            </w:r>
            <w:r>
              <w:rPr>
                <w:rFonts w:ascii="宋体" w:hAnsi="宋体" w:cs="宋体"/>
                <w:color w:val="auto"/>
                <w:sz w:val="21"/>
                <w:szCs w:val="21"/>
              </w:rPr>
              <w:t>2</w:t>
            </w:r>
            <w:r>
              <w:rPr>
                <w:rFonts w:ascii="宋体" w:hAnsi="宋体" w:cs="宋体" w:hint="eastAsia"/>
                <w:color w:val="auto"/>
                <w:sz w:val="21"/>
                <w:szCs w:val="21"/>
              </w:rPr>
              <w:t>分。</w:t>
            </w:r>
          </w:p>
        </w:tc>
      </w:tr>
      <w:tr w:rsidR="008A0415">
        <w:trPr>
          <w:cantSplit/>
          <w:trHeight w:val="2327"/>
        </w:trPr>
        <w:tc>
          <w:tcPr>
            <w:tcW w:w="1652" w:type="dxa"/>
            <w:vAlign w:val="center"/>
          </w:tcPr>
          <w:p w:rsidR="008A0415" w:rsidRDefault="00400EF3" w:rsidP="003D093B">
            <w:pPr>
              <w:spacing w:beforeLines="50" w:afterLines="50" w:line="240" w:lineRule="atLeast"/>
              <w:jc w:val="center"/>
              <w:rPr>
                <w:rFonts w:ascii="宋体"/>
                <w:spacing w:val="-6"/>
              </w:rPr>
            </w:pPr>
            <w:r>
              <w:rPr>
                <w:rFonts w:ascii="宋体" w:hAnsi="宋体" w:cs="宋体" w:hint="eastAsia"/>
                <w:spacing w:val="-6"/>
              </w:rPr>
              <w:lastRenderedPageBreak/>
              <w:t>产品参数</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8</w:t>
            </w:r>
          </w:p>
        </w:tc>
        <w:tc>
          <w:tcPr>
            <w:tcW w:w="6880" w:type="dxa"/>
            <w:vAlign w:val="center"/>
          </w:tcPr>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1</w:t>
            </w:r>
            <w:r>
              <w:rPr>
                <w:rFonts w:ascii="宋体" w:hAnsi="宋体" w:cs="宋体" w:hint="eastAsia"/>
                <w:color w:val="auto"/>
                <w:sz w:val="21"/>
                <w:szCs w:val="21"/>
              </w:rPr>
              <w:t>、投标人提供的自助洗衣设备自带桶自洁杀菌消毒功能（提供相关证明文件），杀菌消毒功能经权威检测机构认证除菌率可达到</w:t>
            </w:r>
            <w:r>
              <w:rPr>
                <w:rFonts w:ascii="宋体" w:hAnsi="宋体" w:cs="宋体"/>
                <w:color w:val="auto"/>
                <w:sz w:val="21"/>
                <w:szCs w:val="21"/>
              </w:rPr>
              <w:t>99.5%</w:t>
            </w:r>
            <w:r>
              <w:rPr>
                <w:rFonts w:ascii="宋体" w:hAnsi="宋体" w:cs="宋体" w:hint="eastAsia"/>
                <w:color w:val="auto"/>
                <w:sz w:val="21"/>
                <w:szCs w:val="21"/>
              </w:rPr>
              <w:t>及以上（提供相关认证证书）。两项均满足的得</w:t>
            </w:r>
            <w:r>
              <w:rPr>
                <w:rFonts w:ascii="宋体" w:hAnsi="宋体" w:cs="宋体"/>
                <w:color w:val="auto"/>
                <w:sz w:val="21"/>
                <w:szCs w:val="21"/>
              </w:rPr>
              <w:t>4</w:t>
            </w:r>
            <w:r>
              <w:rPr>
                <w:rFonts w:ascii="宋体" w:hAnsi="宋体" w:cs="宋体" w:hint="eastAsia"/>
                <w:color w:val="auto"/>
                <w:sz w:val="21"/>
                <w:szCs w:val="21"/>
              </w:rPr>
              <w:t>分，其余不得分。</w:t>
            </w:r>
          </w:p>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2</w:t>
            </w:r>
            <w:r>
              <w:rPr>
                <w:rFonts w:ascii="宋体" w:hAnsi="宋体" w:cs="宋体" w:hint="eastAsia"/>
                <w:color w:val="auto"/>
                <w:sz w:val="21"/>
                <w:szCs w:val="21"/>
              </w:rPr>
              <w:t>、投标人提供的烘干设备排热方式为直排式的得</w:t>
            </w:r>
            <w:r>
              <w:rPr>
                <w:rFonts w:ascii="宋体" w:hAnsi="宋体" w:cs="宋体"/>
                <w:color w:val="auto"/>
                <w:sz w:val="21"/>
                <w:szCs w:val="21"/>
              </w:rPr>
              <w:t>2</w:t>
            </w:r>
            <w:r>
              <w:rPr>
                <w:rFonts w:ascii="宋体" w:hAnsi="宋体" w:cs="宋体" w:hint="eastAsia"/>
                <w:color w:val="auto"/>
                <w:sz w:val="21"/>
                <w:szCs w:val="21"/>
              </w:rPr>
              <w:t>分，其他形式得</w:t>
            </w:r>
            <w:r>
              <w:rPr>
                <w:rFonts w:ascii="宋体" w:hAnsi="宋体" w:cs="宋体"/>
                <w:color w:val="auto"/>
                <w:sz w:val="21"/>
                <w:szCs w:val="21"/>
              </w:rPr>
              <w:t>1</w:t>
            </w:r>
            <w:r>
              <w:rPr>
                <w:rFonts w:ascii="宋体" w:hAnsi="宋体" w:cs="宋体" w:hint="eastAsia"/>
                <w:color w:val="auto"/>
                <w:sz w:val="21"/>
                <w:szCs w:val="21"/>
              </w:rPr>
              <w:t>分。</w:t>
            </w:r>
          </w:p>
          <w:p w:rsidR="008A0415" w:rsidRDefault="00400EF3" w:rsidP="003D093B">
            <w:pPr>
              <w:pStyle w:val="Default"/>
              <w:spacing w:beforeLines="50" w:afterLines="50" w:line="240" w:lineRule="atLeast"/>
              <w:rPr>
                <w:rFonts w:ascii="宋体" w:cs="Times New Roman"/>
                <w:color w:val="auto"/>
                <w:sz w:val="21"/>
                <w:szCs w:val="21"/>
              </w:rPr>
            </w:pPr>
            <w:r>
              <w:rPr>
                <w:rFonts w:ascii="宋体" w:hAnsi="宋体" w:cs="宋体"/>
                <w:color w:val="auto"/>
                <w:sz w:val="21"/>
                <w:szCs w:val="21"/>
              </w:rPr>
              <w:t>3</w:t>
            </w:r>
            <w:r>
              <w:rPr>
                <w:rFonts w:ascii="宋体" w:hAnsi="宋体" w:cs="宋体" w:hint="eastAsia"/>
                <w:color w:val="auto"/>
                <w:sz w:val="21"/>
                <w:szCs w:val="21"/>
              </w:rPr>
              <w:t>、投标人提供的自助洗衣设备驱动方式为变频或直驱电机方式得</w:t>
            </w:r>
            <w:r>
              <w:rPr>
                <w:rFonts w:ascii="宋体" w:hAnsi="宋体" w:cs="宋体"/>
                <w:color w:val="auto"/>
                <w:sz w:val="21"/>
                <w:szCs w:val="21"/>
              </w:rPr>
              <w:t>2</w:t>
            </w:r>
            <w:r>
              <w:rPr>
                <w:rFonts w:ascii="宋体" w:hAnsi="宋体" w:cs="宋体" w:hint="eastAsia"/>
                <w:color w:val="auto"/>
                <w:sz w:val="21"/>
                <w:szCs w:val="21"/>
              </w:rPr>
              <w:t>分，其他形式得</w:t>
            </w:r>
            <w:r>
              <w:rPr>
                <w:rFonts w:ascii="宋体" w:hAnsi="宋体" w:cs="宋体"/>
                <w:color w:val="auto"/>
                <w:sz w:val="21"/>
                <w:szCs w:val="21"/>
              </w:rPr>
              <w:t>1</w:t>
            </w:r>
            <w:r>
              <w:rPr>
                <w:rFonts w:ascii="宋体" w:hAnsi="宋体" w:cs="宋体" w:hint="eastAsia"/>
                <w:color w:val="auto"/>
                <w:sz w:val="21"/>
                <w:szCs w:val="21"/>
              </w:rPr>
              <w:t>分。</w:t>
            </w:r>
          </w:p>
        </w:tc>
      </w:tr>
      <w:tr w:rsidR="008A0415">
        <w:trPr>
          <w:cantSplit/>
          <w:trHeight w:val="758"/>
        </w:trPr>
        <w:tc>
          <w:tcPr>
            <w:tcW w:w="1652" w:type="dxa"/>
            <w:vAlign w:val="center"/>
          </w:tcPr>
          <w:p w:rsidR="008A0415" w:rsidRDefault="00400EF3" w:rsidP="003D093B">
            <w:pPr>
              <w:autoSpaceDE w:val="0"/>
              <w:autoSpaceDN w:val="0"/>
              <w:adjustRightInd w:val="0"/>
              <w:spacing w:beforeLines="50" w:afterLines="50" w:line="240" w:lineRule="atLeast"/>
              <w:jc w:val="center"/>
              <w:rPr>
                <w:rFonts w:ascii="宋体"/>
                <w:kern w:val="0"/>
              </w:rPr>
            </w:pPr>
            <w:r>
              <w:rPr>
                <w:rFonts w:ascii="宋体" w:hAnsi="宋体" w:cs="宋体" w:hint="eastAsia"/>
                <w:kern w:val="0"/>
              </w:rPr>
              <w:t>整体标书评分</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2</w:t>
            </w:r>
          </w:p>
        </w:tc>
        <w:tc>
          <w:tcPr>
            <w:tcW w:w="6880" w:type="dxa"/>
            <w:vAlign w:val="center"/>
          </w:tcPr>
          <w:p w:rsidR="008A0415" w:rsidRDefault="00400EF3" w:rsidP="003D093B">
            <w:pPr>
              <w:autoSpaceDE w:val="0"/>
              <w:autoSpaceDN w:val="0"/>
              <w:adjustRightInd w:val="0"/>
              <w:spacing w:beforeLines="50" w:afterLines="50" w:line="240" w:lineRule="atLeast"/>
              <w:ind w:firstLineChars="200" w:firstLine="420"/>
              <w:jc w:val="left"/>
              <w:rPr>
                <w:rFonts w:ascii="宋体"/>
                <w:kern w:val="0"/>
              </w:rPr>
            </w:pPr>
            <w:r>
              <w:rPr>
                <w:rFonts w:ascii="宋体" w:hAnsi="宋体" w:cs="宋体" w:hint="eastAsia"/>
                <w:kern w:val="0"/>
              </w:rPr>
              <w:t>对投标人提供的标书编制情况，由评委进行打分，优秀得</w:t>
            </w:r>
            <w:r>
              <w:rPr>
                <w:rFonts w:ascii="宋体" w:hAnsi="宋体" w:cs="宋体"/>
                <w:kern w:val="0"/>
              </w:rPr>
              <w:t>2</w:t>
            </w:r>
            <w:r>
              <w:rPr>
                <w:rFonts w:ascii="宋体" w:hAnsi="宋体" w:cs="宋体" w:hint="eastAsia"/>
                <w:kern w:val="0"/>
              </w:rPr>
              <w:t>分，一般得</w:t>
            </w:r>
            <w:r>
              <w:rPr>
                <w:rFonts w:ascii="宋体" w:hAnsi="宋体" w:cs="宋体"/>
                <w:kern w:val="0"/>
              </w:rPr>
              <w:t>1</w:t>
            </w:r>
            <w:r>
              <w:rPr>
                <w:rFonts w:ascii="宋体" w:hAnsi="宋体" w:cs="宋体" w:hint="eastAsia"/>
                <w:kern w:val="0"/>
              </w:rPr>
              <w:t>分，其他不得分。</w:t>
            </w:r>
          </w:p>
        </w:tc>
      </w:tr>
      <w:tr w:rsidR="008A0415">
        <w:trPr>
          <w:cantSplit/>
          <w:trHeight w:val="431"/>
        </w:trPr>
        <w:tc>
          <w:tcPr>
            <w:tcW w:w="1652" w:type="dxa"/>
            <w:vAlign w:val="center"/>
          </w:tcPr>
          <w:p w:rsidR="008A0415" w:rsidRDefault="00400EF3" w:rsidP="003D093B">
            <w:pPr>
              <w:autoSpaceDE w:val="0"/>
              <w:autoSpaceDN w:val="0"/>
              <w:adjustRightInd w:val="0"/>
              <w:spacing w:beforeLines="50" w:afterLines="50" w:line="240" w:lineRule="atLeast"/>
              <w:jc w:val="center"/>
              <w:rPr>
                <w:rFonts w:ascii="宋体"/>
                <w:kern w:val="0"/>
              </w:rPr>
            </w:pPr>
            <w:r>
              <w:rPr>
                <w:rFonts w:ascii="宋体" w:hAnsi="宋体" w:cs="宋体" w:hint="eastAsia"/>
                <w:kern w:val="0"/>
              </w:rPr>
              <w:t>合计</w:t>
            </w:r>
          </w:p>
        </w:tc>
        <w:tc>
          <w:tcPr>
            <w:tcW w:w="688" w:type="dxa"/>
            <w:vAlign w:val="center"/>
          </w:tcPr>
          <w:p w:rsidR="008A0415" w:rsidRDefault="00400EF3" w:rsidP="003D093B">
            <w:pPr>
              <w:spacing w:beforeLines="50" w:afterLines="50" w:line="240" w:lineRule="atLeast"/>
              <w:jc w:val="center"/>
              <w:rPr>
                <w:rFonts w:ascii="宋体"/>
                <w:spacing w:val="-6"/>
              </w:rPr>
            </w:pPr>
            <w:r>
              <w:rPr>
                <w:rFonts w:ascii="宋体" w:hAnsi="宋体" w:cs="宋体"/>
                <w:spacing w:val="-6"/>
              </w:rPr>
              <w:t>100</w:t>
            </w:r>
          </w:p>
        </w:tc>
        <w:tc>
          <w:tcPr>
            <w:tcW w:w="6880" w:type="dxa"/>
            <w:vAlign w:val="center"/>
          </w:tcPr>
          <w:p w:rsidR="008A0415" w:rsidRDefault="00400EF3" w:rsidP="003D093B">
            <w:pPr>
              <w:autoSpaceDE w:val="0"/>
              <w:autoSpaceDN w:val="0"/>
              <w:adjustRightInd w:val="0"/>
              <w:spacing w:beforeLines="50" w:afterLines="50" w:line="240" w:lineRule="atLeast"/>
              <w:ind w:firstLineChars="200" w:firstLine="420"/>
              <w:jc w:val="left"/>
              <w:rPr>
                <w:rFonts w:ascii="宋体"/>
                <w:kern w:val="0"/>
              </w:rPr>
            </w:pPr>
            <w:r>
              <w:rPr>
                <w:rFonts w:ascii="宋体" w:hAnsi="宋体" w:cs="宋体" w:hint="eastAsia"/>
                <w:kern w:val="0"/>
              </w:rPr>
              <w:t>投标人最后得分保留两位小数</w:t>
            </w:r>
          </w:p>
        </w:tc>
      </w:tr>
    </w:tbl>
    <w:p w:rsidR="008A0415" w:rsidRDefault="00400EF3">
      <w:pPr>
        <w:pStyle w:val="2"/>
        <w:rPr>
          <w:rFonts w:ascii="宋体"/>
          <w:b w:val="0"/>
          <w:bCs w:val="0"/>
          <w:color w:val="000000"/>
          <w:sz w:val="24"/>
          <w:szCs w:val="24"/>
        </w:rPr>
      </w:pPr>
      <w:bookmarkStart w:id="7" w:name="_Toc15042570"/>
      <w:r>
        <w:rPr>
          <w:rFonts w:cs="宋体" w:hint="eastAsia"/>
        </w:rPr>
        <w:t>六、定标</w:t>
      </w:r>
      <w:bookmarkEnd w:id="7"/>
    </w:p>
    <w:p w:rsidR="008A0415" w:rsidRDefault="00400EF3">
      <w:pPr>
        <w:spacing w:line="360" w:lineRule="auto"/>
        <w:ind w:firstLineChars="200" w:firstLine="482"/>
        <w:rPr>
          <w:color w:val="000000"/>
          <w:sz w:val="24"/>
          <w:szCs w:val="24"/>
        </w:rPr>
      </w:pPr>
      <w:r>
        <w:rPr>
          <w:b/>
          <w:bCs/>
          <w:color w:val="000000"/>
          <w:sz w:val="24"/>
          <w:szCs w:val="24"/>
        </w:rPr>
        <w:t>6.1.</w:t>
      </w:r>
      <w:r>
        <w:rPr>
          <w:rFonts w:cs="宋体" w:hint="eastAsia"/>
          <w:color w:val="000000"/>
          <w:sz w:val="24"/>
          <w:szCs w:val="24"/>
        </w:rPr>
        <w:t>竞争性蹉商小组</w:t>
      </w:r>
      <w:r>
        <w:rPr>
          <w:rFonts w:ascii="宋体" w:cs="宋体" w:hint="eastAsia"/>
          <w:color w:val="000000"/>
          <w:sz w:val="24"/>
          <w:szCs w:val="24"/>
          <w:lang w:val="zh-CN"/>
        </w:rPr>
        <w:t>按照</w:t>
      </w:r>
      <w:r>
        <w:rPr>
          <w:rFonts w:cs="宋体" w:hint="eastAsia"/>
          <w:color w:val="000000"/>
          <w:sz w:val="24"/>
          <w:szCs w:val="24"/>
        </w:rPr>
        <w:t>综合评分结果</w:t>
      </w:r>
      <w:r>
        <w:rPr>
          <w:rFonts w:ascii="宋体" w:cs="宋体" w:hint="eastAsia"/>
          <w:color w:val="000000"/>
          <w:sz w:val="24"/>
          <w:szCs w:val="24"/>
          <w:lang w:val="zh-CN"/>
        </w:rPr>
        <w:t>对投标人进行排序。</w:t>
      </w:r>
      <w:r>
        <w:rPr>
          <w:rFonts w:cs="宋体" w:hint="eastAsia"/>
          <w:color w:val="000000"/>
          <w:sz w:val="24"/>
          <w:szCs w:val="24"/>
        </w:rPr>
        <w:t>排序相同的，按洗衣机服务费最后竞争性蹉商价格由高到低顺序排列。排名第一的投标人将被推荐为中标候选人或者直接被确定为中标人。</w:t>
      </w:r>
    </w:p>
    <w:p w:rsidR="008A0415" w:rsidRDefault="00400EF3">
      <w:pPr>
        <w:spacing w:line="360" w:lineRule="auto"/>
        <w:ind w:firstLineChars="196" w:firstLine="472"/>
        <w:rPr>
          <w:rFonts w:ascii="宋体"/>
          <w:color w:val="000000"/>
          <w:sz w:val="24"/>
          <w:szCs w:val="24"/>
        </w:rPr>
      </w:pPr>
      <w:r>
        <w:rPr>
          <w:b/>
          <w:bCs/>
          <w:color w:val="000000"/>
          <w:sz w:val="24"/>
          <w:szCs w:val="24"/>
        </w:rPr>
        <w:t xml:space="preserve">6.2. </w:t>
      </w:r>
      <w:r>
        <w:rPr>
          <w:rFonts w:ascii="宋体" w:hAnsi="宋体" w:cs="宋体" w:hint="eastAsia"/>
          <w:color w:val="000000"/>
          <w:sz w:val="24"/>
          <w:szCs w:val="24"/>
        </w:rPr>
        <w:t>出现下列情形之一的，采购人有权决定本次竞争性蹉商作废标处理：</w:t>
      </w:r>
    </w:p>
    <w:p w:rsidR="008A0415" w:rsidRDefault="00400EF3">
      <w:pPr>
        <w:spacing w:line="360" w:lineRule="auto"/>
        <w:ind w:firstLine="560"/>
        <w:rPr>
          <w:rFonts w:ascii="宋体"/>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w:t>
      </w:r>
      <w:r>
        <w:rPr>
          <w:rFonts w:ascii="宋体" w:hAnsi="宋体" w:cs="宋体" w:hint="eastAsia"/>
          <w:color w:val="000000"/>
          <w:sz w:val="24"/>
          <w:szCs w:val="24"/>
        </w:rPr>
        <w:t>发生影响竞争性蹉商公平、公正的违法、违规行为的；</w:t>
      </w:r>
    </w:p>
    <w:p w:rsidR="008A0415" w:rsidRDefault="00400EF3">
      <w:pPr>
        <w:spacing w:line="360" w:lineRule="auto"/>
        <w:ind w:firstLine="560"/>
        <w:rPr>
          <w:rFonts w:ascii="宋体"/>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w:t>
      </w:r>
      <w:r>
        <w:rPr>
          <w:rFonts w:ascii="宋体" w:hAnsi="宋体" w:cs="宋体" w:hint="eastAsia"/>
          <w:color w:val="000000"/>
          <w:sz w:val="24"/>
          <w:szCs w:val="24"/>
        </w:rPr>
        <w:t>投标人的最后竞争性蹉商报价均低于管理费最低标准；</w:t>
      </w:r>
    </w:p>
    <w:p w:rsidR="008A0415" w:rsidRDefault="00400EF3">
      <w:pPr>
        <w:spacing w:line="360" w:lineRule="auto"/>
        <w:ind w:firstLine="560"/>
        <w:rPr>
          <w:rFonts w:ascii="宋体"/>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w:t>
      </w:r>
      <w:r>
        <w:rPr>
          <w:rFonts w:ascii="宋体" w:hAnsi="宋体" w:cs="宋体" w:hint="eastAsia"/>
          <w:color w:val="000000"/>
          <w:sz w:val="24"/>
          <w:szCs w:val="24"/>
        </w:rPr>
        <w:t>因重大变故，采购任务取消的。</w:t>
      </w:r>
    </w:p>
    <w:p w:rsidR="008A0415" w:rsidRDefault="00400EF3">
      <w:pPr>
        <w:spacing w:line="360" w:lineRule="auto"/>
        <w:ind w:firstLineChars="196" w:firstLine="472"/>
        <w:rPr>
          <w:rFonts w:ascii="宋体" w:hAnsi="宋体" w:cs="宋体"/>
          <w:color w:val="000000"/>
          <w:sz w:val="24"/>
          <w:szCs w:val="24"/>
        </w:rPr>
      </w:pPr>
      <w:r>
        <w:rPr>
          <w:rFonts w:ascii="宋体" w:hAnsi="宋体" w:cs="宋体" w:hint="eastAsia"/>
          <w:b/>
          <w:bCs/>
          <w:color w:val="000000"/>
          <w:sz w:val="24"/>
          <w:szCs w:val="24"/>
        </w:rPr>
        <w:t xml:space="preserve">6.3. </w:t>
      </w:r>
      <w:r>
        <w:rPr>
          <w:rFonts w:ascii="宋体" w:hAnsi="宋体" w:cs="宋体" w:hint="eastAsia"/>
          <w:color w:val="000000"/>
          <w:sz w:val="24"/>
          <w:szCs w:val="24"/>
        </w:rPr>
        <w:t>对未中标的投标人，采购人不做未中标解释。</w:t>
      </w:r>
    </w:p>
    <w:p w:rsidR="008A0415" w:rsidRDefault="00400EF3">
      <w:pPr>
        <w:pStyle w:val="Default"/>
        <w:rPr>
          <w:rFonts w:ascii="宋体" w:hAnsi="宋体" w:cs="宋体"/>
        </w:rPr>
      </w:pPr>
      <w:r>
        <w:rPr>
          <w:rFonts w:ascii="宋体" w:hAnsi="宋体" w:cs="宋体" w:hint="eastAsia"/>
          <w:b/>
          <w:bCs/>
        </w:rPr>
        <w:t xml:space="preserve">    6.4. 两个标段分别由不同的服务商/供应商中标。</w:t>
      </w:r>
    </w:p>
    <w:p w:rsidR="008A0415" w:rsidRDefault="00400EF3">
      <w:pPr>
        <w:pStyle w:val="2"/>
      </w:pPr>
      <w:bookmarkStart w:id="8" w:name="_Toc15042571"/>
      <w:r>
        <w:rPr>
          <w:rFonts w:cs="宋体" w:hint="eastAsia"/>
        </w:rPr>
        <w:t>七、合同的签订</w:t>
      </w:r>
      <w:bookmarkEnd w:id="8"/>
    </w:p>
    <w:p w:rsidR="008A0415" w:rsidRDefault="00400EF3">
      <w:pPr>
        <w:spacing w:line="360" w:lineRule="auto"/>
        <w:ind w:rightChars="-2" w:right="-4" w:firstLineChars="197" w:firstLine="475"/>
        <w:rPr>
          <w:b/>
          <w:bCs/>
          <w:color w:val="000000"/>
          <w:sz w:val="24"/>
          <w:szCs w:val="24"/>
        </w:rPr>
      </w:pPr>
      <w:r>
        <w:rPr>
          <w:b/>
          <w:bCs/>
          <w:color w:val="000000"/>
          <w:sz w:val="24"/>
          <w:szCs w:val="24"/>
        </w:rPr>
        <w:t xml:space="preserve">7.1. </w:t>
      </w:r>
      <w:r>
        <w:rPr>
          <w:rFonts w:ascii="宋体" w:hAnsi="宋体" w:cs="宋体" w:hint="eastAsia"/>
          <w:color w:val="000000"/>
          <w:kern w:val="0"/>
          <w:sz w:val="24"/>
          <w:szCs w:val="24"/>
        </w:rPr>
        <w:t>中标人确定后，中标人应在</w:t>
      </w:r>
      <w:r>
        <w:rPr>
          <w:rFonts w:ascii="宋体" w:hAnsi="宋体" w:cs="宋体"/>
          <w:color w:val="000000"/>
          <w:kern w:val="0"/>
          <w:sz w:val="24"/>
          <w:szCs w:val="24"/>
        </w:rPr>
        <w:t>10</w:t>
      </w:r>
      <w:r>
        <w:rPr>
          <w:rFonts w:ascii="宋体" w:hAnsi="宋体" w:cs="宋体" w:hint="eastAsia"/>
          <w:color w:val="000000"/>
          <w:kern w:val="0"/>
          <w:sz w:val="24"/>
          <w:szCs w:val="24"/>
        </w:rPr>
        <w:t>日内与采购人签订采购合同，过期视为放弃中标。</w:t>
      </w:r>
    </w:p>
    <w:p w:rsidR="008A0415" w:rsidRDefault="00400EF3">
      <w:pPr>
        <w:spacing w:line="360" w:lineRule="auto"/>
        <w:ind w:firstLineChars="200" w:firstLine="482"/>
        <w:rPr>
          <w:b/>
          <w:bCs/>
          <w:color w:val="000000"/>
          <w:sz w:val="24"/>
          <w:szCs w:val="24"/>
        </w:rPr>
      </w:pPr>
      <w:r>
        <w:rPr>
          <w:b/>
          <w:bCs/>
          <w:color w:val="000000"/>
          <w:sz w:val="24"/>
          <w:szCs w:val="24"/>
        </w:rPr>
        <w:t xml:space="preserve">7.2. </w:t>
      </w:r>
      <w:r>
        <w:rPr>
          <w:rFonts w:ascii="宋体" w:hAnsi="宋体" w:cs="宋体" w:hint="eastAsia"/>
          <w:color w:val="000000"/>
          <w:kern w:val="0"/>
          <w:sz w:val="24"/>
          <w:szCs w:val="24"/>
        </w:rPr>
        <w:t>本竞争性蹉商文件和中标人的投标文件包括中标人所做出的各种书面承诺将作为采购人与中标人双方签订合同的依据，并作为合同的附件与合同具有同等法律效力。</w:t>
      </w:r>
    </w:p>
    <w:p w:rsidR="008A0415" w:rsidRDefault="00400EF3">
      <w:pPr>
        <w:spacing w:line="360" w:lineRule="auto"/>
        <w:ind w:firstLineChars="200" w:firstLine="422"/>
        <w:jc w:val="center"/>
      </w:pPr>
      <w:r>
        <w:rPr>
          <w:b/>
          <w:bCs/>
        </w:rPr>
        <w:t xml:space="preserve">7.3. </w:t>
      </w:r>
      <w:r>
        <w:rPr>
          <w:rFonts w:cs="宋体" w:hint="eastAsia"/>
        </w:rPr>
        <w:t>如投标人中标</w:t>
      </w:r>
      <w:bookmarkStart w:id="9" w:name="_Toc15042572"/>
      <w:r>
        <w:rPr>
          <w:rFonts w:cs="宋体" w:hint="eastAsia"/>
        </w:rPr>
        <w:t>后悔标，采购人将取消该投标人本次中标资格及今后两年内的投标资</w:t>
      </w:r>
      <w:r w:rsidR="003D093B">
        <w:rPr>
          <w:rFonts w:cs="宋体" w:hint="eastAsia"/>
        </w:rPr>
        <w:t>格。</w:t>
      </w:r>
    </w:p>
    <w:p w:rsidR="008A0415" w:rsidRDefault="00400EF3">
      <w:pPr>
        <w:spacing w:line="360" w:lineRule="auto"/>
        <w:rPr>
          <w:rFonts w:eastAsia="黑体"/>
          <w:color w:val="000000"/>
          <w:sz w:val="24"/>
          <w:szCs w:val="24"/>
        </w:rPr>
      </w:pPr>
      <w:r>
        <w:rPr>
          <w:rFonts w:ascii="宋体" w:hAnsi="宋体" w:cs="宋体" w:hint="eastAsia"/>
          <w:b/>
          <w:bCs/>
          <w:sz w:val="32"/>
          <w:szCs w:val="32"/>
        </w:rPr>
        <w:t>八、其他</w:t>
      </w:r>
      <w:bookmarkEnd w:id="9"/>
      <w:r>
        <w:rPr>
          <w:rFonts w:cs="宋体" w:hint="eastAsia"/>
          <w:b/>
          <w:bCs/>
          <w:sz w:val="32"/>
          <w:szCs w:val="32"/>
        </w:rPr>
        <w:t>：</w:t>
      </w:r>
      <w:r>
        <w:rPr>
          <w:rFonts w:cs="宋体" w:hint="eastAsia"/>
        </w:rPr>
        <w:t>投标人无论中标与否，采购人不承担投标人参加投标的任何费用。</w:t>
      </w:r>
      <w:r>
        <w:rPr>
          <w:rFonts w:ascii="宋体"/>
          <w:spacing w:val="4"/>
        </w:rPr>
        <w:br w:type="page"/>
      </w:r>
      <w:bookmarkStart w:id="10" w:name="_Toc15042573"/>
      <w:r>
        <w:rPr>
          <w:rFonts w:cs="宋体" w:hint="eastAsia"/>
          <w:b/>
          <w:bCs/>
          <w:sz w:val="40"/>
          <w:szCs w:val="40"/>
        </w:rPr>
        <w:lastRenderedPageBreak/>
        <w:t>第三部分采购要求及相关说明</w:t>
      </w:r>
      <w:bookmarkEnd w:id="10"/>
    </w:p>
    <w:p w:rsidR="008A0415" w:rsidRDefault="00400EF3">
      <w:pPr>
        <w:rPr>
          <w:rFonts w:ascii="宋体"/>
          <w:b/>
          <w:bCs/>
          <w:sz w:val="28"/>
          <w:szCs w:val="28"/>
        </w:rPr>
      </w:pPr>
      <w:r>
        <w:rPr>
          <w:rFonts w:cs="宋体" w:hint="eastAsia"/>
          <w:b/>
          <w:bCs/>
          <w:sz w:val="28"/>
          <w:szCs w:val="28"/>
        </w:rPr>
        <w:t>需求一览表</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4680"/>
        <w:gridCol w:w="720"/>
        <w:gridCol w:w="1327"/>
        <w:gridCol w:w="993"/>
      </w:tblGrid>
      <w:tr w:rsidR="008A0415">
        <w:trPr>
          <w:trHeight w:val="643"/>
          <w:jc w:val="center"/>
        </w:trPr>
        <w:tc>
          <w:tcPr>
            <w:tcW w:w="1037" w:type="dxa"/>
            <w:vAlign w:val="center"/>
          </w:tcPr>
          <w:p w:rsidR="008A0415" w:rsidRDefault="00400EF3">
            <w:pPr>
              <w:spacing w:line="288" w:lineRule="auto"/>
              <w:jc w:val="center"/>
              <w:rPr>
                <w:rFonts w:ascii="宋体"/>
                <w:b/>
                <w:bCs/>
                <w:color w:val="000000"/>
                <w:sz w:val="24"/>
                <w:szCs w:val="24"/>
              </w:rPr>
            </w:pPr>
            <w:r>
              <w:rPr>
                <w:rFonts w:ascii="宋体" w:cs="宋体" w:hint="eastAsia"/>
                <w:b/>
                <w:bCs/>
                <w:color w:val="000000"/>
                <w:sz w:val="24"/>
                <w:szCs w:val="24"/>
              </w:rPr>
              <w:t>序号</w:t>
            </w:r>
          </w:p>
        </w:tc>
        <w:tc>
          <w:tcPr>
            <w:tcW w:w="4680" w:type="dxa"/>
            <w:vAlign w:val="center"/>
          </w:tcPr>
          <w:p w:rsidR="008A0415" w:rsidRDefault="00400EF3">
            <w:pPr>
              <w:spacing w:line="288" w:lineRule="auto"/>
              <w:jc w:val="center"/>
              <w:rPr>
                <w:rFonts w:ascii="宋体"/>
                <w:b/>
                <w:bCs/>
                <w:color w:val="000000"/>
                <w:sz w:val="24"/>
                <w:szCs w:val="24"/>
              </w:rPr>
            </w:pPr>
            <w:r>
              <w:rPr>
                <w:rFonts w:ascii="宋体" w:hAnsi="宋体" w:cs="宋体" w:hint="eastAsia"/>
                <w:b/>
                <w:bCs/>
                <w:color w:val="000000"/>
                <w:sz w:val="24"/>
                <w:szCs w:val="24"/>
              </w:rPr>
              <w:t>项目名称</w:t>
            </w:r>
          </w:p>
        </w:tc>
        <w:tc>
          <w:tcPr>
            <w:tcW w:w="720" w:type="dxa"/>
            <w:vAlign w:val="center"/>
          </w:tcPr>
          <w:p w:rsidR="008A0415" w:rsidRDefault="00400EF3">
            <w:pPr>
              <w:spacing w:line="288" w:lineRule="auto"/>
              <w:jc w:val="center"/>
              <w:rPr>
                <w:rFonts w:ascii="宋体"/>
                <w:b/>
                <w:bCs/>
                <w:color w:val="000000"/>
                <w:sz w:val="24"/>
                <w:szCs w:val="24"/>
              </w:rPr>
            </w:pPr>
            <w:r>
              <w:rPr>
                <w:rFonts w:ascii="宋体" w:hAnsi="宋体" w:cs="宋体" w:hint="eastAsia"/>
                <w:b/>
                <w:bCs/>
                <w:color w:val="000000"/>
                <w:sz w:val="24"/>
                <w:szCs w:val="24"/>
              </w:rPr>
              <w:t>数量</w:t>
            </w:r>
          </w:p>
        </w:tc>
        <w:tc>
          <w:tcPr>
            <w:tcW w:w="1327" w:type="dxa"/>
            <w:vAlign w:val="center"/>
          </w:tcPr>
          <w:p w:rsidR="008A0415" w:rsidRDefault="00400EF3">
            <w:pPr>
              <w:spacing w:line="288" w:lineRule="auto"/>
              <w:jc w:val="center"/>
              <w:rPr>
                <w:rFonts w:ascii="宋体"/>
                <w:b/>
                <w:bCs/>
                <w:color w:val="000000"/>
                <w:sz w:val="24"/>
                <w:szCs w:val="24"/>
              </w:rPr>
            </w:pPr>
            <w:r>
              <w:rPr>
                <w:rFonts w:ascii="宋体" w:hAnsi="宋体" w:cs="宋体" w:hint="eastAsia"/>
                <w:b/>
                <w:bCs/>
                <w:color w:val="000000"/>
                <w:sz w:val="24"/>
                <w:szCs w:val="24"/>
              </w:rPr>
              <w:t>服务期</w:t>
            </w:r>
          </w:p>
        </w:tc>
        <w:tc>
          <w:tcPr>
            <w:tcW w:w="993" w:type="dxa"/>
            <w:vAlign w:val="center"/>
          </w:tcPr>
          <w:p w:rsidR="008A0415" w:rsidRDefault="00400EF3">
            <w:pPr>
              <w:spacing w:line="288" w:lineRule="auto"/>
              <w:jc w:val="center"/>
              <w:rPr>
                <w:rFonts w:ascii="宋体"/>
                <w:b/>
                <w:bCs/>
                <w:color w:val="000000"/>
                <w:sz w:val="24"/>
                <w:szCs w:val="24"/>
              </w:rPr>
            </w:pPr>
            <w:r>
              <w:rPr>
                <w:rFonts w:ascii="宋体" w:cs="宋体" w:hint="eastAsia"/>
                <w:b/>
                <w:bCs/>
                <w:color w:val="000000"/>
                <w:sz w:val="24"/>
                <w:szCs w:val="24"/>
              </w:rPr>
              <w:t>入围数</w:t>
            </w:r>
          </w:p>
        </w:tc>
      </w:tr>
      <w:tr w:rsidR="008A0415">
        <w:trPr>
          <w:trHeight w:val="1120"/>
          <w:jc w:val="center"/>
        </w:trPr>
        <w:tc>
          <w:tcPr>
            <w:tcW w:w="1037" w:type="dxa"/>
            <w:vAlign w:val="center"/>
          </w:tcPr>
          <w:p w:rsidR="008A0415" w:rsidRDefault="00400EF3">
            <w:pPr>
              <w:widowControl/>
              <w:spacing w:line="288" w:lineRule="auto"/>
              <w:jc w:val="left"/>
              <w:rPr>
                <w:rFonts w:ascii="宋体"/>
                <w:color w:val="000000"/>
                <w:sz w:val="22"/>
                <w:szCs w:val="22"/>
              </w:rPr>
            </w:pPr>
            <w:r>
              <w:rPr>
                <w:rFonts w:ascii="宋体" w:cs="宋体" w:hint="eastAsia"/>
                <w:color w:val="000000"/>
                <w:sz w:val="22"/>
                <w:szCs w:val="22"/>
              </w:rPr>
              <w:t>标段一</w:t>
            </w:r>
          </w:p>
        </w:tc>
        <w:tc>
          <w:tcPr>
            <w:tcW w:w="4680" w:type="dxa"/>
            <w:vAlign w:val="center"/>
          </w:tcPr>
          <w:p w:rsidR="008A0415" w:rsidRDefault="00400EF3">
            <w:pPr>
              <w:widowControl/>
              <w:spacing w:line="288" w:lineRule="auto"/>
              <w:jc w:val="left"/>
              <w:rPr>
                <w:rFonts w:ascii="宋体"/>
                <w:color w:val="000000"/>
                <w:sz w:val="22"/>
                <w:szCs w:val="22"/>
              </w:rPr>
            </w:pPr>
            <w:r>
              <w:rPr>
                <w:rFonts w:ascii="宋体" w:hAnsi="宋体" w:cs="宋体" w:hint="eastAsia"/>
                <w:color w:val="000000"/>
                <w:sz w:val="22"/>
                <w:szCs w:val="22"/>
              </w:rPr>
              <w:t>启秀校区北区</w:t>
            </w:r>
            <w:r>
              <w:rPr>
                <w:rFonts w:ascii="宋体" w:hAnsi="宋体" w:cs="宋体"/>
                <w:color w:val="000000"/>
                <w:sz w:val="22"/>
                <w:szCs w:val="22"/>
              </w:rPr>
              <w:t>10</w:t>
            </w:r>
            <w:r>
              <w:rPr>
                <w:rFonts w:ascii="宋体" w:hAnsi="宋体" w:cs="宋体" w:hint="eastAsia"/>
                <w:color w:val="000000"/>
                <w:sz w:val="22"/>
                <w:szCs w:val="22"/>
              </w:rPr>
              <w:t>号、</w:t>
            </w:r>
            <w:r>
              <w:rPr>
                <w:rFonts w:ascii="宋体" w:hAnsi="宋体" w:cs="宋体"/>
                <w:color w:val="000000"/>
                <w:sz w:val="22"/>
                <w:szCs w:val="22"/>
              </w:rPr>
              <w:t>12</w:t>
            </w:r>
            <w:r>
              <w:rPr>
                <w:rFonts w:ascii="宋体" w:hAnsi="宋体" w:cs="宋体" w:hint="eastAsia"/>
                <w:color w:val="000000"/>
                <w:sz w:val="22"/>
                <w:szCs w:val="22"/>
              </w:rPr>
              <w:t>号学生公寓、留学生公寓自助洗衣房（</w:t>
            </w:r>
            <w:r>
              <w:rPr>
                <w:rFonts w:ascii="宋体" w:hAnsi="宋体" w:cs="宋体"/>
                <w:color w:val="000000"/>
                <w:sz w:val="22"/>
                <w:szCs w:val="22"/>
              </w:rPr>
              <w:t>12</w:t>
            </w:r>
            <w:r>
              <w:rPr>
                <w:rFonts w:ascii="宋体" w:hAnsi="宋体" w:cs="宋体" w:hint="eastAsia"/>
                <w:color w:val="000000"/>
                <w:sz w:val="22"/>
                <w:szCs w:val="22"/>
              </w:rPr>
              <w:t>台洗衣机、</w:t>
            </w:r>
            <w:r>
              <w:rPr>
                <w:rFonts w:ascii="宋体" w:hAnsi="宋体" w:cs="宋体"/>
                <w:color w:val="000000"/>
                <w:sz w:val="22"/>
                <w:szCs w:val="22"/>
              </w:rPr>
              <w:t>12</w:t>
            </w:r>
            <w:r>
              <w:rPr>
                <w:rFonts w:ascii="宋体" w:hAnsi="宋体" w:cs="宋体" w:hint="eastAsia"/>
                <w:color w:val="000000"/>
                <w:sz w:val="22"/>
                <w:szCs w:val="22"/>
              </w:rPr>
              <w:t>台干衣机，上烘下洗）</w:t>
            </w:r>
          </w:p>
        </w:tc>
        <w:tc>
          <w:tcPr>
            <w:tcW w:w="720" w:type="dxa"/>
            <w:vAlign w:val="center"/>
          </w:tcPr>
          <w:p w:rsidR="008A0415" w:rsidRDefault="00400EF3">
            <w:pPr>
              <w:widowControl/>
              <w:spacing w:line="288" w:lineRule="auto"/>
              <w:jc w:val="center"/>
              <w:rPr>
                <w:rFonts w:ascii="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项</w:t>
            </w:r>
          </w:p>
        </w:tc>
        <w:tc>
          <w:tcPr>
            <w:tcW w:w="1327" w:type="dxa"/>
            <w:vAlign w:val="center"/>
          </w:tcPr>
          <w:p w:rsidR="008A0415" w:rsidRDefault="00400EF3">
            <w:pPr>
              <w:widowControl/>
              <w:spacing w:line="288" w:lineRule="auto"/>
              <w:jc w:val="center"/>
              <w:rPr>
                <w:rFonts w:ascii="宋体"/>
                <w:color w:val="000000"/>
                <w:sz w:val="22"/>
                <w:szCs w:val="22"/>
              </w:rPr>
            </w:pPr>
            <w:r>
              <w:rPr>
                <w:rFonts w:ascii="宋体" w:hAnsi="宋体" w:cs="宋体" w:hint="eastAsia"/>
                <w:color w:val="000000"/>
                <w:sz w:val="22"/>
                <w:szCs w:val="22"/>
              </w:rPr>
              <w:t>合同签订之日起</w:t>
            </w:r>
            <w:r>
              <w:rPr>
                <w:rFonts w:ascii="宋体" w:hAnsi="宋体" w:cs="宋体"/>
                <w:color w:val="000000"/>
                <w:sz w:val="22"/>
                <w:szCs w:val="22"/>
              </w:rPr>
              <w:t>3</w:t>
            </w:r>
            <w:r>
              <w:rPr>
                <w:rFonts w:ascii="宋体" w:hAnsi="宋体" w:cs="宋体" w:hint="eastAsia"/>
                <w:color w:val="000000"/>
                <w:sz w:val="22"/>
                <w:szCs w:val="22"/>
              </w:rPr>
              <w:t>年</w:t>
            </w:r>
          </w:p>
        </w:tc>
        <w:tc>
          <w:tcPr>
            <w:tcW w:w="993" w:type="dxa"/>
            <w:vAlign w:val="center"/>
          </w:tcPr>
          <w:p w:rsidR="008A0415" w:rsidRDefault="00400EF3">
            <w:pPr>
              <w:widowControl/>
              <w:spacing w:line="288" w:lineRule="auto"/>
              <w:jc w:val="center"/>
              <w:rPr>
                <w:rFonts w:ascii="宋体"/>
                <w:color w:val="000000"/>
                <w:sz w:val="22"/>
                <w:szCs w:val="22"/>
              </w:rPr>
            </w:pPr>
            <w:r>
              <w:rPr>
                <w:rFonts w:ascii="宋体" w:cs="宋体"/>
                <w:color w:val="000000"/>
                <w:sz w:val="22"/>
                <w:szCs w:val="22"/>
              </w:rPr>
              <w:t>1</w:t>
            </w:r>
            <w:r>
              <w:rPr>
                <w:rFonts w:ascii="宋体" w:cs="宋体" w:hint="eastAsia"/>
                <w:color w:val="000000"/>
                <w:sz w:val="22"/>
                <w:szCs w:val="22"/>
              </w:rPr>
              <w:t>家</w:t>
            </w:r>
          </w:p>
        </w:tc>
      </w:tr>
      <w:tr w:rsidR="008A0415">
        <w:trPr>
          <w:trHeight w:val="202"/>
          <w:jc w:val="center"/>
        </w:trPr>
        <w:tc>
          <w:tcPr>
            <w:tcW w:w="1037" w:type="dxa"/>
            <w:vMerge w:val="restart"/>
            <w:vAlign w:val="center"/>
          </w:tcPr>
          <w:p w:rsidR="008A0415" w:rsidRDefault="00400EF3">
            <w:pPr>
              <w:widowControl/>
              <w:spacing w:line="288" w:lineRule="auto"/>
              <w:jc w:val="left"/>
              <w:rPr>
                <w:rFonts w:ascii="宋体"/>
                <w:color w:val="000000"/>
                <w:sz w:val="22"/>
                <w:szCs w:val="22"/>
              </w:rPr>
            </w:pPr>
            <w:r>
              <w:rPr>
                <w:rFonts w:ascii="宋体" w:hAnsi="宋体" w:cs="宋体" w:hint="eastAsia"/>
                <w:color w:val="000000"/>
                <w:sz w:val="22"/>
                <w:szCs w:val="22"/>
              </w:rPr>
              <w:t>标段二</w:t>
            </w:r>
          </w:p>
        </w:tc>
        <w:tc>
          <w:tcPr>
            <w:tcW w:w="4680" w:type="dxa"/>
            <w:vAlign w:val="center"/>
          </w:tcPr>
          <w:p w:rsidR="008A0415" w:rsidRDefault="00400EF3">
            <w:pPr>
              <w:widowControl/>
              <w:spacing w:line="288" w:lineRule="auto"/>
              <w:rPr>
                <w:rFonts w:ascii="宋体"/>
                <w:color w:val="000000"/>
                <w:sz w:val="22"/>
                <w:szCs w:val="22"/>
              </w:rPr>
            </w:pPr>
            <w:r>
              <w:rPr>
                <w:rFonts w:ascii="宋体" w:hAnsi="宋体" w:cs="宋体"/>
                <w:sz w:val="22"/>
                <w:szCs w:val="22"/>
              </w:rPr>
              <w:t>1</w:t>
            </w:r>
            <w:r>
              <w:rPr>
                <w:rFonts w:ascii="宋体" w:hAnsi="宋体" w:cs="宋体" w:hint="eastAsia"/>
                <w:sz w:val="22"/>
                <w:szCs w:val="22"/>
              </w:rPr>
              <w:t>、启秀校区南区</w:t>
            </w:r>
            <w:r>
              <w:rPr>
                <w:rFonts w:ascii="宋体" w:hAnsi="宋体" w:cs="宋体"/>
                <w:sz w:val="22"/>
                <w:szCs w:val="22"/>
              </w:rPr>
              <w:t>5</w:t>
            </w:r>
            <w:r>
              <w:rPr>
                <w:rFonts w:ascii="宋体" w:hAnsi="宋体" w:cs="宋体" w:hint="eastAsia"/>
                <w:sz w:val="22"/>
                <w:szCs w:val="22"/>
              </w:rPr>
              <w:t>号学生公寓自助洗衣服务（</w:t>
            </w:r>
            <w:r>
              <w:rPr>
                <w:rFonts w:ascii="宋体" w:hAnsi="宋体" w:cs="宋体"/>
                <w:sz w:val="22"/>
                <w:szCs w:val="22"/>
              </w:rPr>
              <w:t>40</w:t>
            </w:r>
            <w:r>
              <w:rPr>
                <w:rFonts w:ascii="宋体" w:hAnsi="宋体" w:cs="宋体" w:hint="eastAsia"/>
                <w:sz w:val="22"/>
                <w:szCs w:val="22"/>
              </w:rPr>
              <w:t>㎡）</w:t>
            </w:r>
            <w:r>
              <w:rPr>
                <w:rFonts w:ascii="宋体" w:cs="宋体"/>
                <w:sz w:val="22"/>
                <w:szCs w:val="22"/>
              </w:rPr>
              <w:t>,</w:t>
            </w:r>
            <w:r>
              <w:rPr>
                <w:rFonts w:ascii="宋体" w:hAnsi="宋体" w:cs="宋体" w:hint="eastAsia"/>
                <w:sz w:val="22"/>
                <w:szCs w:val="22"/>
              </w:rPr>
              <w:t>朝南开门，功能布局为洗衣区；</w:t>
            </w:r>
          </w:p>
        </w:tc>
        <w:tc>
          <w:tcPr>
            <w:tcW w:w="720" w:type="dxa"/>
            <w:vMerge w:val="restart"/>
            <w:vAlign w:val="center"/>
          </w:tcPr>
          <w:p w:rsidR="008A0415" w:rsidRDefault="00400EF3">
            <w:pPr>
              <w:widowControl/>
              <w:spacing w:line="288" w:lineRule="auto"/>
              <w:jc w:val="center"/>
              <w:rPr>
                <w:rFonts w:ascii="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项</w:t>
            </w:r>
          </w:p>
        </w:tc>
        <w:tc>
          <w:tcPr>
            <w:tcW w:w="1327" w:type="dxa"/>
            <w:vMerge w:val="restart"/>
            <w:vAlign w:val="center"/>
          </w:tcPr>
          <w:p w:rsidR="008A0415" w:rsidRDefault="00400EF3">
            <w:pPr>
              <w:widowControl/>
              <w:spacing w:line="288" w:lineRule="auto"/>
              <w:jc w:val="center"/>
              <w:rPr>
                <w:rFonts w:ascii="宋体"/>
                <w:color w:val="000000"/>
                <w:sz w:val="22"/>
                <w:szCs w:val="22"/>
              </w:rPr>
            </w:pPr>
            <w:r>
              <w:rPr>
                <w:rFonts w:ascii="宋体" w:hAnsi="宋体" w:cs="宋体" w:hint="eastAsia"/>
                <w:color w:val="000000"/>
                <w:sz w:val="22"/>
                <w:szCs w:val="22"/>
              </w:rPr>
              <w:t>合同签订之日起</w:t>
            </w:r>
            <w:r>
              <w:rPr>
                <w:rFonts w:ascii="宋体" w:hAnsi="宋体" w:cs="宋体"/>
                <w:color w:val="000000"/>
                <w:sz w:val="22"/>
                <w:szCs w:val="22"/>
              </w:rPr>
              <w:t>3</w:t>
            </w:r>
            <w:r>
              <w:rPr>
                <w:rFonts w:ascii="宋体" w:hAnsi="宋体" w:cs="宋体" w:hint="eastAsia"/>
                <w:color w:val="000000"/>
                <w:sz w:val="22"/>
                <w:szCs w:val="22"/>
              </w:rPr>
              <w:t>年</w:t>
            </w:r>
          </w:p>
        </w:tc>
        <w:tc>
          <w:tcPr>
            <w:tcW w:w="993" w:type="dxa"/>
            <w:vMerge w:val="restart"/>
            <w:vAlign w:val="center"/>
          </w:tcPr>
          <w:p w:rsidR="008A0415" w:rsidRDefault="00400EF3">
            <w:pPr>
              <w:widowControl/>
              <w:spacing w:line="288" w:lineRule="auto"/>
              <w:jc w:val="center"/>
              <w:rPr>
                <w:rFonts w:ascii="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家</w:t>
            </w:r>
          </w:p>
        </w:tc>
      </w:tr>
      <w:tr w:rsidR="008A0415">
        <w:trPr>
          <w:trHeight w:val="698"/>
          <w:jc w:val="center"/>
        </w:trPr>
        <w:tc>
          <w:tcPr>
            <w:tcW w:w="1037" w:type="dxa"/>
            <w:vMerge/>
            <w:vAlign w:val="center"/>
          </w:tcPr>
          <w:p w:rsidR="008A0415" w:rsidRDefault="008A0415">
            <w:pPr>
              <w:widowControl/>
              <w:spacing w:line="288" w:lineRule="auto"/>
              <w:jc w:val="left"/>
              <w:rPr>
                <w:rFonts w:ascii="宋体"/>
                <w:color w:val="000000"/>
                <w:sz w:val="22"/>
                <w:szCs w:val="22"/>
              </w:rPr>
            </w:pPr>
          </w:p>
        </w:tc>
        <w:tc>
          <w:tcPr>
            <w:tcW w:w="4680" w:type="dxa"/>
            <w:vAlign w:val="center"/>
          </w:tcPr>
          <w:p w:rsidR="008A0415" w:rsidRDefault="00400EF3">
            <w:pPr>
              <w:pStyle w:val="Default"/>
              <w:rPr>
                <w:rFonts w:ascii="宋体" w:cs="Times New Roman"/>
                <w:sz w:val="22"/>
                <w:szCs w:val="22"/>
              </w:rPr>
            </w:pPr>
            <w:r>
              <w:rPr>
                <w:rFonts w:ascii="宋体" w:hAnsi="宋体" w:cs="宋体"/>
                <w:sz w:val="22"/>
                <w:szCs w:val="22"/>
              </w:rPr>
              <w:t>2</w:t>
            </w:r>
            <w:r>
              <w:rPr>
                <w:rFonts w:ascii="宋体" w:hAnsi="宋体" w:cs="宋体" w:hint="eastAsia"/>
                <w:sz w:val="22"/>
                <w:szCs w:val="22"/>
              </w:rPr>
              <w:t>、启秀校区南区</w:t>
            </w:r>
            <w:r>
              <w:rPr>
                <w:rFonts w:ascii="宋体" w:hAnsi="宋体" w:cs="宋体"/>
                <w:sz w:val="22"/>
                <w:szCs w:val="22"/>
              </w:rPr>
              <w:t>2</w:t>
            </w:r>
            <w:r>
              <w:rPr>
                <w:rFonts w:ascii="宋体" w:hAnsi="宋体" w:cs="宋体" w:hint="eastAsia"/>
                <w:sz w:val="22"/>
                <w:szCs w:val="22"/>
              </w:rPr>
              <w:t>号学生公寓车库</w:t>
            </w:r>
            <w:r>
              <w:rPr>
                <w:rFonts w:ascii="宋体" w:hAnsi="宋体" w:cs="宋体"/>
                <w:sz w:val="22"/>
                <w:szCs w:val="22"/>
              </w:rPr>
              <w:t>8</w:t>
            </w:r>
            <w:r>
              <w:rPr>
                <w:rFonts w:ascii="宋体" w:hAnsi="宋体" w:cs="宋体" w:hint="eastAsia"/>
                <w:sz w:val="22"/>
                <w:szCs w:val="22"/>
              </w:rPr>
              <w:t>台洗衣机、</w:t>
            </w:r>
            <w:r>
              <w:rPr>
                <w:rFonts w:ascii="宋体" w:hAnsi="宋体" w:cs="宋体"/>
                <w:sz w:val="22"/>
                <w:szCs w:val="22"/>
              </w:rPr>
              <w:t>2</w:t>
            </w:r>
            <w:r>
              <w:rPr>
                <w:rFonts w:ascii="宋体" w:hAnsi="宋体" w:cs="宋体" w:hint="eastAsia"/>
                <w:sz w:val="22"/>
                <w:szCs w:val="22"/>
              </w:rPr>
              <w:t>台干衣机（平面放置）。</w:t>
            </w:r>
          </w:p>
        </w:tc>
        <w:tc>
          <w:tcPr>
            <w:tcW w:w="720" w:type="dxa"/>
            <w:vMerge/>
            <w:vAlign w:val="center"/>
          </w:tcPr>
          <w:p w:rsidR="008A0415" w:rsidRDefault="008A0415">
            <w:pPr>
              <w:widowControl/>
              <w:spacing w:line="288" w:lineRule="auto"/>
              <w:jc w:val="center"/>
              <w:rPr>
                <w:rFonts w:ascii="宋体"/>
                <w:color w:val="000000"/>
                <w:sz w:val="22"/>
                <w:szCs w:val="22"/>
              </w:rPr>
            </w:pPr>
          </w:p>
        </w:tc>
        <w:tc>
          <w:tcPr>
            <w:tcW w:w="1327" w:type="dxa"/>
            <w:vMerge/>
            <w:vAlign w:val="center"/>
          </w:tcPr>
          <w:p w:rsidR="008A0415" w:rsidRDefault="008A0415">
            <w:pPr>
              <w:widowControl/>
              <w:spacing w:line="288" w:lineRule="auto"/>
              <w:jc w:val="center"/>
              <w:rPr>
                <w:rFonts w:ascii="宋体"/>
                <w:color w:val="000000"/>
                <w:sz w:val="22"/>
                <w:szCs w:val="22"/>
              </w:rPr>
            </w:pPr>
          </w:p>
        </w:tc>
        <w:tc>
          <w:tcPr>
            <w:tcW w:w="993" w:type="dxa"/>
            <w:vMerge/>
            <w:vAlign w:val="center"/>
          </w:tcPr>
          <w:p w:rsidR="008A0415" w:rsidRDefault="008A0415">
            <w:pPr>
              <w:widowControl/>
              <w:spacing w:line="288" w:lineRule="auto"/>
              <w:jc w:val="center"/>
              <w:rPr>
                <w:rFonts w:ascii="宋体"/>
                <w:color w:val="000000"/>
                <w:sz w:val="22"/>
                <w:szCs w:val="22"/>
              </w:rPr>
            </w:pPr>
          </w:p>
        </w:tc>
      </w:tr>
    </w:tbl>
    <w:p w:rsidR="008A0415" w:rsidRDefault="00400EF3">
      <w:pPr>
        <w:rPr>
          <w:b/>
          <w:bCs/>
          <w:sz w:val="28"/>
          <w:szCs w:val="28"/>
        </w:rPr>
      </w:pPr>
      <w:r>
        <w:rPr>
          <w:rFonts w:cs="宋体" w:hint="eastAsia"/>
          <w:b/>
          <w:bCs/>
          <w:sz w:val="28"/>
          <w:szCs w:val="28"/>
        </w:rPr>
        <w:t>配置及技术要求</w:t>
      </w:r>
    </w:p>
    <w:p w:rsidR="008A0415" w:rsidRDefault="00400EF3" w:rsidP="003D093B">
      <w:pPr>
        <w:pStyle w:val="2"/>
        <w:numPr>
          <w:ilvl w:val="0"/>
          <w:numId w:val="4"/>
        </w:numPr>
        <w:spacing w:beforeLines="50" w:afterLines="50" w:line="360" w:lineRule="auto"/>
        <w:ind w:firstLine="6"/>
        <w:rPr>
          <w:rFonts w:ascii="宋体" w:cs="宋体"/>
          <w:spacing w:val="-6"/>
          <w:sz w:val="24"/>
          <w:szCs w:val="24"/>
        </w:rPr>
      </w:pPr>
      <w:bookmarkStart w:id="11" w:name="_Toc13060557"/>
      <w:r>
        <w:rPr>
          <w:rFonts w:ascii="宋体" w:hAnsi="宋体" w:cs="宋体" w:hint="eastAsia"/>
          <w:spacing w:val="-6"/>
          <w:sz w:val="24"/>
          <w:szCs w:val="24"/>
        </w:rPr>
        <w:t>项目说明</w:t>
      </w:r>
      <w:bookmarkEnd w:id="11"/>
    </w:p>
    <w:p w:rsidR="008A0415" w:rsidRDefault="00400EF3" w:rsidP="003D093B">
      <w:pPr>
        <w:spacing w:beforeLines="50" w:afterLines="50" w:line="360" w:lineRule="auto"/>
        <w:ind w:firstLineChars="200" w:firstLine="480"/>
        <w:rPr>
          <w:rFonts w:ascii="宋体" w:cs="宋体"/>
          <w:sz w:val="24"/>
          <w:szCs w:val="24"/>
        </w:rPr>
      </w:pPr>
      <w:r>
        <w:rPr>
          <w:rFonts w:ascii="宋体" w:hAnsi="宋体" w:cs="宋体" w:hint="eastAsia"/>
          <w:sz w:val="24"/>
          <w:szCs w:val="24"/>
        </w:rPr>
        <w:t>南通大学后勤保障部，从服务学生角度考虑，为提升后勤服务质量引进校园自助洗衣运营商。</w:t>
      </w:r>
    </w:p>
    <w:p w:rsidR="008A0415" w:rsidRDefault="00400EF3" w:rsidP="003D093B">
      <w:pPr>
        <w:spacing w:beforeLines="50" w:afterLines="50" w:line="360" w:lineRule="auto"/>
        <w:ind w:firstLineChars="200" w:firstLine="480"/>
        <w:rPr>
          <w:rFonts w:ascii="宋体" w:cs="宋体"/>
          <w:sz w:val="24"/>
          <w:szCs w:val="24"/>
        </w:rPr>
      </w:pPr>
      <w:r>
        <w:rPr>
          <w:rFonts w:ascii="宋体" w:hAnsi="宋体" w:cs="宋体" w:hint="eastAsia"/>
          <w:sz w:val="24"/>
          <w:szCs w:val="24"/>
        </w:rPr>
        <w:t>供应商应该充分站在采购人角度考虑，以服务学生，打造安全、便捷、卫生为目的，在项目投资的装修和洗衣设备投入应采用优势材料，高端设备，利用先进的物联网和互联网技术，为学生洗衣服务提供安全、卫生、便捷的服务。</w:t>
      </w:r>
    </w:p>
    <w:p w:rsidR="008A0415" w:rsidRDefault="00400EF3" w:rsidP="003D093B">
      <w:pPr>
        <w:pStyle w:val="af1"/>
        <w:numPr>
          <w:ilvl w:val="1"/>
          <w:numId w:val="5"/>
        </w:numPr>
        <w:spacing w:beforeLines="50" w:afterLines="50" w:line="360" w:lineRule="auto"/>
        <w:ind w:left="426" w:firstLineChars="0" w:firstLine="0"/>
        <w:rPr>
          <w:rFonts w:ascii="宋体" w:cs="宋体"/>
          <w:sz w:val="24"/>
          <w:szCs w:val="24"/>
        </w:rPr>
      </w:pPr>
      <w:r>
        <w:rPr>
          <w:rFonts w:ascii="宋体" w:hAnsi="宋体" w:cs="宋体" w:hint="eastAsia"/>
          <w:sz w:val="24"/>
          <w:szCs w:val="24"/>
        </w:rPr>
        <w:t>投资模式</w:t>
      </w:r>
    </w:p>
    <w:p w:rsidR="008A0415" w:rsidRDefault="00400EF3" w:rsidP="003D093B">
      <w:pPr>
        <w:spacing w:beforeLines="50" w:afterLines="50" w:line="360" w:lineRule="auto"/>
        <w:ind w:firstLineChars="200" w:firstLine="480"/>
        <w:rPr>
          <w:rFonts w:ascii="宋体" w:cs="宋体"/>
          <w:sz w:val="24"/>
          <w:szCs w:val="24"/>
        </w:rPr>
      </w:pPr>
      <w:r>
        <w:rPr>
          <w:rFonts w:ascii="宋体" w:hAnsi="宋体" w:cs="宋体" w:hint="eastAsia"/>
          <w:sz w:val="24"/>
          <w:szCs w:val="24"/>
        </w:rPr>
        <w:t>采购人提供洗衣机运行所需的用电承载负荷和供水支持，仅提供水电接口到自助洗烘设备安装位置，所有洗衣房内水电改造施工、洗烘设备、管道及线路铺设等，由中标人全额投资建设。</w:t>
      </w:r>
    </w:p>
    <w:p w:rsidR="008A0415" w:rsidRDefault="00400EF3" w:rsidP="003D093B">
      <w:pPr>
        <w:pStyle w:val="af1"/>
        <w:numPr>
          <w:ilvl w:val="1"/>
          <w:numId w:val="5"/>
        </w:numPr>
        <w:spacing w:beforeLines="50" w:afterLines="50" w:line="360" w:lineRule="auto"/>
        <w:ind w:left="426" w:firstLineChars="0" w:firstLine="0"/>
        <w:rPr>
          <w:rFonts w:ascii="宋体" w:cs="宋体"/>
          <w:sz w:val="24"/>
          <w:szCs w:val="24"/>
        </w:rPr>
      </w:pPr>
      <w:r>
        <w:rPr>
          <w:rFonts w:ascii="宋体" w:hAnsi="宋体" w:cs="宋体" w:hint="eastAsia"/>
          <w:sz w:val="24"/>
          <w:szCs w:val="24"/>
        </w:rPr>
        <w:t>工程改造</w:t>
      </w:r>
    </w:p>
    <w:p w:rsidR="008A0415" w:rsidRDefault="00400EF3" w:rsidP="003D093B">
      <w:pPr>
        <w:spacing w:beforeLines="50" w:afterLines="50" w:line="360" w:lineRule="auto"/>
        <w:ind w:firstLineChars="200" w:firstLine="480"/>
        <w:rPr>
          <w:rFonts w:ascii="宋体" w:cs="宋体"/>
          <w:sz w:val="24"/>
          <w:szCs w:val="24"/>
        </w:rPr>
      </w:pPr>
      <w:r>
        <w:rPr>
          <w:rFonts w:ascii="宋体" w:hAnsi="宋体" w:cs="宋体" w:hint="eastAsia"/>
          <w:sz w:val="24"/>
          <w:szCs w:val="24"/>
        </w:rPr>
        <w:t>楼栋内电路、给水、排水等工程必须按照采购方现有的条件进行改造，不得破坏建筑结构。中标后供应商应提供详细规划安装施工图、电缆线走线图和给水排水图，并报采购方审核，采购方审核同意后方可施工。</w:t>
      </w:r>
    </w:p>
    <w:p w:rsidR="008A0415" w:rsidRDefault="00400EF3" w:rsidP="003D093B">
      <w:pPr>
        <w:pStyle w:val="af1"/>
        <w:numPr>
          <w:ilvl w:val="1"/>
          <w:numId w:val="5"/>
        </w:numPr>
        <w:spacing w:beforeLines="50" w:afterLines="50" w:line="360" w:lineRule="auto"/>
        <w:ind w:left="426" w:firstLineChars="0" w:firstLine="0"/>
        <w:rPr>
          <w:rFonts w:ascii="宋体" w:cs="宋体"/>
          <w:sz w:val="24"/>
          <w:szCs w:val="24"/>
        </w:rPr>
      </w:pPr>
      <w:r>
        <w:rPr>
          <w:rFonts w:ascii="宋体" w:hAnsi="宋体" w:cs="宋体" w:hint="eastAsia"/>
          <w:sz w:val="24"/>
          <w:szCs w:val="24"/>
        </w:rPr>
        <w:t>设备要求</w:t>
      </w:r>
    </w:p>
    <w:p w:rsidR="008A0415" w:rsidRDefault="00400EF3" w:rsidP="003D093B">
      <w:pPr>
        <w:pStyle w:val="af1"/>
        <w:spacing w:beforeLines="50" w:afterLines="50" w:line="360" w:lineRule="auto"/>
        <w:ind w:firstLineChars="0"/>
        <w:rPr>
          <w:rFonts w:ascii="宋体" w:cs="宋体"/>
          <w:sz w:val="24"/>
          <w:szCs w:val="24"/>
        </w:rPr>
      </w:pPr>
      <w:r w:rsidRPr="00400EF3">
        <w:rPr>
          <w:rFonts w:ascii="宋体" w:hAnsi="宋体" w:cs="宋体" w:hint="eastAsia"/>
          <w:color w:val="000000"/>
          <w:sz w:val="24"/>
          <w:szCs w:val="24"/>
        </w:rPr>
        <w:t>▲</w:t>
      </w:r>
      <w:r>
        <w:rPr>
          <w:rFonts w:ascii="宋体" w:hAnsi="宋体" w:cs="宋体" w:hint="eastAsia"/>
          <w:sz w:val="24"/>
          <w:szCs w:val="24"/>
        </w:rPr>
        <w:t>设备要求：同个洗衣房内，需配备容量不低于</w:t>
      </w:r>
      <w:r>
        <w:rPr>
          <w:rFonts w:ascii="宋体" w:hAnsi="宋体" w:cs="宋体"/>
          <w:sz w:val="24"/>
          <w:szCs w:val="24"/>
        </w:rPr>
        <w:t>8</w:t>
      </w:r>
      <w:r>
        <w:rPr>
          <w:rFonts w:ascii="宋体" w:hAnsi="宋体" w:cs="宋体" w:hint="eastAsia"/>
          <w:sz w:val="24"/>
          <w:szCs w:val="24"/>
        </w:rPr>
        <w:t>公斤的商用滚筒洗衣机及容量</w:t>
      </w:r>
      <w:r>
        <w:rPr>
          <w:rFonts w:ascii="宋体" w:hAnsi="宋体" w:cs="宋体" w:hint="eastAsia"/>
          <w:sz w:val="24"/>
          <w:szCs w:val="24"/>
        </w:rPr>
        <w:lastRenderedPageBreak/>
        <w:t>不低于</w:t>
      </w:r>
      <w:r>
        <w:rPr>
          <w:rFonts w:ascii="宋体" w:hAnsi="宋体" w:cs="宋体"/>
          <w:sz w:val="24"/>
          <w:szCs w:val="24"/>
        </w:rPr>
        <w:t>8</w:t>
      </w:r>
      <w:r>
        <w:rPr>
          <w:rFonts w:ascii="宋体" w:hAnsi="宋体" w:cs="宋体" w:hint="eastAsia"/>
          <w:sz w:val="24"/>
          <w:szCs w:val="24"/>
        </w:rPr>
        <w:t>公斤的商用滚筒干衣机。为确保洗衣房的美观统一与售后服务品质，洗衣机与干衣机品牌必须为同一品牌。</w:t>
      </w:r>
    </w:p>
    <w:p w:rsidR="008A0415" w:rsidRDefault="00400EF3" w:rsidP="003D093B">
      <w:pPr>
        <w:pStyle w:val="af1"/>
        <w:spacing w:beforeLines="50" w:afterLines="50" w:line="360" w:lineRule="auto"/>
        <w:ind w:firstLineChars="0"/>
        <w:rPr>
          <w:rFonts w:ascii="宋体" w:cs="宋体"/>
          <w:sz w:val="24"/>
          <w:szCs w:val="24"/>
        </w:rPr>
      </w:pPr>
      <w:r w:rsidRPr="00400EF3">
        <w:rPr>
          <w:rFonts w:ascii="宋体" w:hAnsi="宋体" w:cs="宋体" w:hint="eastAsia"/>
          <w:color w:val="000000"/>
          <w:sz w:val="24"/>
          <w:szCs w:val="24"/>
        </w:rPr>
        <w:t>▲</w:t>
      </w:r>
      <w:r>
        <w:rPr>
          <w:rFonts w:ascii="宋体" w:hAnsi="宋体" w:cs="宋体" w:hint="eastAsia"/>
          <w:sz w:val="24"/>
          <w:szCs w:val="24"/>
        </w:rPr>
        <w:t>各投标人应在投标文件的设备方案中应列明所投设备的品牌、型号、中国市场价格、技术参数、图样等。</w:t>
      </w:r>
    </w:p>
    <w:p w:rsidR="008A0415" w:rsidRDefault="00400EF3" w:rsidP="003D093B">
      <w:pPr>
        <w:pStyle w:val="af1"/>
        <w:numPr>
          <w:ilvl w:val="1"/>
          <w:numId w:val="5"/>
        </w:numPr>
        <w:spacing w:beforeLines="50" w:afterLines="50" w:line="360" w:lineRule="auto"/>
        <w:ind w:left="426" w:firstLineChars="0" w:firstLine="0"/>
        <w:rPr>
          <w:rFonts w:ascii="宋体" w:cs="宋体"/>
          <w:color w:val="000000"/>
          <w:sz w:val="24"/>
          <w:szCs w:val="24"/>
        </w:rPr>
      </w:pPr>
      <w:r>
        <w:rPr>
          <w:rFonts w:ascii="宋体" w:hAnsi="宋体" w:cs="宋体" w:hint="eastAsia"/>
          <w:color w:val="000000"/>
          <w:sz w:val="24"/>
          <w:szCs w:val="24"/>
        </w:rPr>
        <w:t>设备数量</w:t>
      </w:r>
    </w:p>
    <w:p w:rsidR="008A0415" w:rsidRDefault="00400EF3" w:rsidP="003D093B">
      <w:pPr>
        <w:pStyle w:val="af1"/>
        <w:spacing w:beforeLines="50" w:afterLines="50" w:line="360" w:lineRule="auto"/>
        <w:ind w:firstLine="480"/>
        <w:rPr>
          <w:rFonts w:ascii="宋体" w:cs="宋体"/>
          <w:color w:val="000000"/>
          <w:sz w:val="24"/>
          <w:szCs w:val="24"/>
        </w:rPr>
      </w:pPr>
      <w:r>
        <w:rPr>
          <w:rFonts w:ascii="宋体" w:hAnsi="宋体" w:cs="宋体" w:hint="eastAsia"/>
          <w:color w:val="000000"/>
          <w:sz w:val="24"/>
          <w:szCs w:val="24"/>
        </w:rPr>
        <w:t>标段一：根据学校情况，现要求提供</w:t>
      </w:r>
      <w:r>
        <w:rPr>
          <w:rFonts w:ascii="宋体" w:hAnsi="宋体" w:cs="宋体"/>
          <w:color w:val="000000"/>
          <w:sz w:val="24"/>
          <w:szCs w:val="24"/>
        </w:rPr>
        <w:t>12</w:t>
      </w:r>
      <w:r>
        <w:rPr>
          <w:rFonts w:ascii="宋体" w:hAnsi="宋体" w:cs="宋体" w:hint="eastAsia"/>
          <w:color w:val="000000"/>
          <w:sz w:val="24"/>
          <w:szCs w:val="24"/>
        </w:rPr>
        <w:t>台洗衣机，</w:t>
      </w:r>
      <w:r>
        <w:rPr>
          <w:rFonts w:ascii="宋体" w:hAnsi="宋体" w:cs="宋体"/>
          <w:color w:val="000000"/>
          <w:sz w:val="24"/>
          <w:szCs w:val="24"/>
        </w:rPr>
        <w:t>12</w:t>
      </w:r>
      <w:r>
        <w:rPr>
          <w:rFonts w:ascii="宋体" w:hAnsi="宋体" w:cs="宋体" w:hint="eastAsia"/>
          <w:color w:val="000000"/>
          <w:sz w:val="24"/>
          <w:szCs w:val="24"/>
        </w:rPr>
        <w:t>台干衣机。具体投放数量中标后可与校方协商确定。</w:t>
      </w:r>
    </w:p>
    <w:p w:rsidR="008A0415" w:rsidRDefault="00400EF3" w:rsidP="003D093B">
      <w:pPr>
        <w:pStyle w:val="af1"/>
        <w:spacing w:beforeLines="50" w:afterLines="50" w:line="360" w:lineRule="auto"/>
        <w:ind w:firstLine="480"/>
        <w:rPr>
          <w:rFonts w:ascii="宋体" w:cs="宋体"/>
          <w:color w:val="000000"/>
          <w:sz w:val="24"/>
          <w:szCs w:val="24"/>
        </w:rPr>
      </w:pPr>
      <w:r>
        <w:rPr>
          <w:rFonts w:ascii="宋体" w:hAnsi="宋体" w:cs="宋体" w:hint="eastAsia"/>
          <w:color w:val="000000"/>
          <w:sz w:val="24"/>
          <w:szCs w:val="24"/>
        </w:rPr>
        <w:t>标段二：①校方提供</w:t>
      </w:r>
      <w:r>
        <w:rPr>
          <w:rFonts w:ascii="宋体" w:hAnsi="宋体" w:cs="宋体"/>
          <w:color w:val="000000"/>
          <w:sz w:val="24"/>
          <w:szCs w:val="24"/>
        </w:rPr>
        <w:t>40</w:t>
      </w:r>
      <w:r>
        <w:rPr>
          <w:rFonts w:ascii="宋体" w:hAnsi="宋体" w:cs="宋体" w:hint="eastAsia"/>
          <w:color w:val="000000"/>
          <w:sz w:val="24"/>
          <w:szCs w:val="24"/>
        </w:rPr>
        <w:t>平方米的房屋，服务商按照自助洗衣服务的要求设计方案，实施经营管理；②启秀校区南区</w:t>
      </w:r>
      <w:r>
        <w:rPr>
          <w:rFonts w:ascii="宋体" w:hAnsi="宋体" w:cs="宋体"/>
          <w:color w:val="000000"/>
          <w:sz w:val="24"/>
          <w:szCs w:val="24"/>
        </w:rPr>
        <w:t>2</w:t>
      </w:r>
      <w:r>
        <w:rPr>
          <w:rFonts w:ascii="宋体" w:hAnsi="宋体" w:cs="宋体" w:hint="eastAsia"/>
          <w:color w:val="000000"/>
          <w:sz w:val="24"/>
          <w:szCs w:val="24"/>
        </w:rPr>
        <w:t>号学生公寓车库，实施经营管理。</w:t>
      </w:r>
    </w:p>
    <w:p w:rsidR="008A0415" w:rsidRDefault="00400EF3" w:rsidP="003D093B">
      <w:pPr>
        <w:pStyle w:val="af1"/>
        <w:numPr>
          <w:ilvl w:val="1"/>
          <w:numId w:val="5"/>
        </w:numPr>
        <w:spacing w:beforeLines="50" w:afterLines="50" w:line="360" w:lineRule="auto"/>
        <w:ind w:left="426" w:firstLineChars="0" w:firstLine="0"/>
        <w:rPr>
          <w:rFonts w:ascii="宋体" w:cs="宋体"/>
          <w:sz w:val="24"/>
          <w:szCs w:val="24"/>
        </w:rPr>
      </w:pPr>
      <w:r>
        <w:rPr>
          <w:rFonts w:ascii="宋体" w:hAnsi="宋体" w:cs="宋体" w:hint="eastAsia"/>
          <w:sz w:val="24"/>
          <w:szCs w:val="24"/>
        </w:rPr>
        <w:t>品牌说明</w:t>
      </w:r>
    </w:p>
    <w:p w:rsidR="008A0415" w:rsidRDefault="00400EF3" w:rsidP="003D093B">
      <w:pPr>
        <w:pStyle w:val="af1"/>
        <w:spacing w:beforeLines="50" w:afterLines="50" w:line="360" w:lineRule="auto"/>
        <w:ind w:firstLineChars="0"/>
        <w:rPr>
          <w:rFonts w:ascii="宋体" w:cs="宋体"/>
          <w:sz w:val="24"/>
          <w:szCs w:val="24"/>
        </w:rPr>
      </w:pPr>
      <w:r w:rsidRPr="00400EF3">
        <w:rPr>
          <w:rFonts w:ascii="宋体" w:hAnsi="宋体" w:cs="宋体" w:hint="eastAsia"/>
          <w:color w:val="000000"/>
          <w:sz w:val="24"/>
          <w:szCs w:val="24"/>
        </w:rPr>
        <w:t>▲</w:t>
      </w:r>
      <w:r>
        <w:rPr>
          <w:rFonts w:ascii="宋体" w:hAnsi="宋体" w:cs="宋体" w:hint="eastAsia"/>
          <w:sz w:val="24"/>
          <w:szCs w:val="24"/>
        </w:rPr>
        <w:t>品牌说明：</w:t>
      </w:r>
      <w:r>
        <w:rPr>
          <w:rFonts w:ascii="宋体" w:hAnsi="宋体" w:cs="宋体" w:hint="eastAsia"/>
          <w:b/>
          <w:bCs/>
          <w:sz w:val="24"/>
          <w:szCs w:val="24"/>
        </w:rPr>
        <w:t>本项目确定的洗衣机、干衣机品牌应为洗衣机、干衣机类一线品牌，</w:t>
      </w:r>
      <w:r>
        <w:rPr>
          <w:rFonts w:ascii="宋体" w:hAnsi="宋体" w:cs="宋体" w:hint="eastAsia"/>
          <w:sz w:val="24"/>
          <w:szCs w:val="24"/>
        </w:rPr>
        <w:t>为确保设备售后服务保障，投标商应出具洗衣机、干衣机品牌官方针对本项目的唯一授权函及售后服务承诺函。</w:t>
      </w:r>
    </w:p>
    <w:p w:rsidR="008A0415" w:rsidRDefault="00400EF3" w:rsidP="003D093B">
      <w:pPr>
        <w:pStyle w:val="af1"/>
        <w:numPr>
          <w:ilvl w:val="1"/>
          <w:numId w:val="5"/>
        </w:numPr>
        <w:spacing w:beforeLines="50" w:afterLines="50" w:line="360" w:lineRule="auto"/>
        <w:ind w:left="426" w:firstLineChars="0" w:firstLine="0"/>
        <w:rPr>
          <w:rFonts w:ascii="宋体" w:cs="宋体"/>
          <w:sz w:val="24"/>
          <w:szCs w:val="24"/>
        </w:rPr>
      </w:pPr>
      <w:r>
        <w:rPr>
          <w:rFonts w:ascii="宋体" w:hAnsi="宋体" w:cs="宋体" w:hint="eastAsia"/>
          <w:sz w:val="24"/>
          <w:szCs w:val="24"/>
        </w:rPr>
        <w:t>服务承诺</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hint="eastAsia"/>
          <w:sz w:val="24"/>
          <w:szCs w:val="24"/>
        </w:rPr>
        <w:t>为确保校园自助洗衣机每天能处于正常运行状态，中标人须认真负责做好各项管理的配套服务（比如洗衣机使用操作方法说明、洗衣价格、洗衣机消毒记录等明示）工作，安排专门维修人员进行日常清洁消毒等维护保养工作，并有专人负责接听报修电话并记录，洗衣机出现故障时能在规定时间内及时响应和处理，更换无法维修的设备，为学生提供良好的服务。投标人需提供运营方案、日常管理维护方案、完善的保洁方案。洗衣机、干衣机产权归中标供应商，如有漏电或因设备引发的事故，由中标供应商全权负责。洗衣房服务时间要求：每天不低于</w:t>
      </w:r>
      <w:r>
        <w:rPr>
          <w:rFonts w:ascii="宋体" w:hAnsi="宋体" w:cs="宋体"/>
          <w:sz w:val="24"/>
          <w:szCs w:val="24"/>
        </w:rPr>
        <w:t>17</w:t>
      </w:r>
      <w:r>
        <w:rPr>
          <w:rFonts w:ascii="宋体" w:hAnsi="宋体" w:cs="宋体" w:hint="eastAsia"/>
          <w:sz w:val="24"/>
          <w:szCs w:val="24"/>
        </w:rPr>
        <w:t>个小时。</w:t>
      </w:r>
    </w:p>
    <w:p w:rsidR="008A0415" w:rsidRDefault="00400EF3" w:rsidP="003D093B">
      <w:pPr>
        <w:pStyle w:val="af1"/>
        <w:numPr>
          <w:ilvl w:val="1"/>
          <w:numId w:val="5"/>
        </w:numPr>
        <w:spacing w:beforeLines="50" w:afterLines="50" w:line="360" w:lineRule="auto"/>
        <w:ind w:left="426" w:firstLineChars="0" w:firstLine="0"/>
        <w:rPr>
          <w:rFonts w:ascii="宋体" w:cs="宋体"/>
          <w:sz w:val="24"/>
          <w:szCs w:val="24"/>
        </w:rPr>
      </w:pPr>
      <w:r>
        <w:rPr>
          <w:rFonts w:ascii="宋体" w:hAnsi="宋体" w:cs="宋体" w:hint="eastAsia"/>
          <w:sz w:val="24"/>
          <w:szCs w:val="24"/>
        </w:rPr>
        <w:t>实施方案</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hint="eastAsia"/>
          <w:sz w:val="24"/>
          <w:szCs w:val="24"/>
        </w:rPr>
        <w:t>投标人应根据采购人的公寓情况，根据采购人指定，以尊重采购人管理方意见和学生方便为原则，确定设备安放位置，制定合理的实施方案（含施工方案、具体施工明细、对应装修预算、单次洗涤</w:t>
      </w:r>
      <w:r>
        <w:rPr>
          <w:rFonts w:ascii="宋体" w:hAnsi="宋体" w:cs="宋体"/>
          <w:sz w:val="24"/>
          <w:szCs w:val="24"/>
        </w:rPr>
        <w:t>/</w:t>
      </w:r>
      <w:r>
        <w:rPr>
          <w:rFonts w:ascii="宋体" w:hAnsi="宋体" w:cs="宋体" w:hint="eastAsia"/>
          <w:sz w:val="24"/>
          <w:szCs w:val="24"/>
        </w:rPr>
        <w:t>烘干报价）。</w:t>
      </w:r>
    </w:p>
    <w:p w:rsidR="008A0415" w:rsidRDefault="00400EF3" w:rsidP="003D093B">
      <w:pPr>
        <w:pStyle w:val="2"/>
        <w:numPr>
          <w:ilvl w:val="0"/>
          <w:numId w:val="4"/>
        </w:numPr>
        <w:spacing w:beforeLines="50" w:afterLines="50" w:line="360" w:lineRule="auto"/>
        <w:ind w:firstLine="6"/>
        <w:rPr>
          <w:rFonts w:ascii="宋体" w:cs="宋体"/>
          <w:spacing w:val="-6"/>
          <w:sz w:val="24"/>
          <w:szCs w:val="24"/>
        </w:rPr>
      </w:pPr>
      <w:bookmarkStart w:id="12" w:name="_Toc13060558"/>
      <w:r w:rsidRPr="00400EF3">
        <w:rPr>
          <w:rFonts w:ascii="宋体" w:hAnsi="宋体" w:cs="宋体" w:hint="eastAsia"/>
          <w:color w:val="000000"/>
          <w:sz w:val="24"/>
          <w:szCs w:val="24"/>
        </w:rPr>
        <w:lastRenderedPageBreak/>
        <w:t>▲</w:t>
      </w:r>
      <w:r>
        <w:rPr>
          <w:rFonts w:ascii="宋体" w:hAnsi="宋体" w:cs="宋体" w:hint="eastAsia"/>
          <w:spacing w:val="-6"/>
          <w:sz w:val="24"/>
          <w:szCs w:val="24"/>
        </w:rPr>
        <w:t>服务收费不得高于以下标准</w:t>
      </w:r>
      <w:bookmarkEnd w:id="12"/>
    </w:p>
    <w:p w:rsidR="008A0415" w:rsidRDefault="00400EF3" w:rsidP="003D093B">
      <w:pPr>
        <w:pStyle w:val="af1"/>
        <w:numPr>
          <w:ilvl w:val="0"/>
          <w:numId w:val="6"/>
        </w:numPr>
        <w:spacing w:beforeLines="50" w:afterLines="50" w:line="360" w:lineRule="auto"/>
        <w:ind w:left="0" w:firstLineChars="0" w:firstLine="426"/>
        <w:rPr>
          <w:rFonts w:ascii="宋体" w:cs="宋体"/>
          <w:sz w:val="24"/>
          <w:szCs w:val="24"/>
        </w:rPr>
      </w:pPr>
      <w:r>
        <w:rPr>
          <w:rFonts w:ascii="宋体" w:hAnsi="宋体" w:cs="宋体" w:hint="eastAsia"/>
          <w:sz w:val="24"/>
          <w:szCs w:val="24"/>
        </w:rPr>
        <w:t>学校为统一价格管理，洗涤、烘干费用价格固定，合同有效期内，该收费价格保持不变。每次洗涤服务费用为洗衣一次的费用，洗衣一次按标准模式（洗衣</w:t>
      </w:r>
      <w:r>
        <w:rPr>
          <w:rFonts w:ascii="宋体" w:hAnsi="宋体" w:cs="宋体"/>
          <w:sz w:val="24"/>
          <w:szCs w:val="24"/>
        </w:rPr>
        <w:t>-</w:t>
      </w:r>
      <w:r>
        <w:rPr>
          <w:rFonts w:ascii="宋体" w:hAnsi="宋体" w:cs="宋体" w:hint="eastAsia"/>
          <w:sz w:val="24"/>
          <w:szCs w:val="24"/>
        </w:rPr>
        <w:t>脱水</w:t>
      </w:r>
      <w:r>
        <w:rPr>
          <w:rFonts w:ascii="宋体" w:hAnsi="宋体" w:cs="宋体"/>
          <w:sz w:val="24"/>
          <w:szCs w:val="24"/>
        </w:rPr>
        <w:t>-</w:t>
      </w:r>
      <w:r>
        <w:rPr>
          <w:rFonts w:ascii="宋体" w:hAnsi="宋体" w:cs="宋体" w:hint="eastAsia"/>
          <w:sz w:val="24"/>
          <w:szCs w:val="24"/>
        </w:rPr>
        <w:t>漂洗</w:t>
      </w:r>
      <w:r>
        <w:rPr>
          <w:rFonts w:ascii="宋体" w:hAnsi="宋体" w:cs="宋体"/>
          <w:sz w:val="24"/>
          <w:szCs w:val="24"/>
        </w:rPr>
        <w:t>-</w:t>
      </w:r>
      <w:r>
        <w:rPr>
          <w:rFonts w:ascii="宋体" w:hAnsi="宋体" w:cs="宋体" w:hint="eastAsia"/>
          <w:sz w:val="24"/>
          <w:szCs w:val="24"/>
        </w:rPr>
        <w:t>脱水</w:t>
      </w:r>
      <w:r>
        <w:rPr>
          <w:rFonts w:ascii="宋体" w:hAnsi="宋体" w:cs="宋体"/>
          <w:sz w:val="24"/>
          <w:szCs w:val="24"/>
        </w:rPr>
        <w:t>-</w:t>
      </w:r>
      <w:r>
        <w:rPr>
          <w:rFonts w:ascii="宋体" w:hAnsi="宋体" w:cs="宋体" w:hint="eastAsia"/>
          <w:sz w:val="24"/>
          <w:szCs w:val="24"/>
        </w:rPr>
        <w:t>漂洗</w:t>
      </w:r>
      <w:r>
        <w:rPr>
          <w:rFonts w:ascii="宋体" w:hAnsi="宋体" w:cs="宋体"/>
          <w:sz w:val="24"/>
          <w:szCs w:val="24"/>
        </w:rPr>
        <w:t>-</w:t>
      </w:r>
      <w:r>
        <w:rPr>
          <w:rFonts w:ascii="宋体" w:hAnsi="宋体" w:cs="宋体" w:hint="eastAsia"/>
          <w:sz w:val="24"/>
          <w:szCs w:val="24"/>
        </w:rPr>
        <w:t>脱水）将衣物洗净且标准洗衣时间不得低于</w:t>
      </w:r>
      <w:r>
        <w:rPr>
          <w:rFonts w:ascii="宋体" w:hAnsi="宋体" w:cs="宋体"/>
          <w:sz w:val="24"/>
          <w:szCs w:val="24"/>
        </w:rPr>
        <w:t>40</w:t>
      </w:r>
      <w:r>
        <w:rPr>
          <w:rFonts w:ascii="宋体" w:hAnsi="宋体" w:cs="宋体" w:hint="eastAsia"/>
          <w:sz w:val="24"/>
          <w:szCs w:val="24"/>
        </w:rPr>
        <w:t>分钟。烘干服务费用为烘干单次的费用，以</w:t>
      </w:r>
      <w:r>
        <w:rPr>
          <w:rFonts w:ascii="宋体" w:hAnsi="宋体" w:cs="宋体"/>
          <w:sz w:val="24"/>
          <w:szCs w:val="24"/>
        </w:rPr>
        <w:t>10</w:t>
      </w:r>
      <w:r>
        <w:rPr>
          <w:rFonts w:ascii="宋体" w:hAnsi="宋体" w:cs="宋体" w:hint="eastAsia"/>
          <w:sz w:val="24"/>
          <w:szCs w:val="24"/>
        </w:rPr>
        <w:t>分钟为一次计数，用户可自主选择烘干时长，单次运作最短烘干时间选择不得低于</w:t>
      </w:r>
      <w:r>
        <w:rPr>
          <w:rFonts w:ascii="宋体" w:hAnsi="宋体" w:cs="宋体"/>
          <w:sz w:val="24"/>
          <w:szCs w:val="24"/>
        </w:rPr>
        <w:t>10</w:t>
      </w:r>
      <w:r>
        <w:rPr>
          <w:rFonts w:ascii="宋体" w:hAnsi="宋体" w:cs="宋体" w:hint="eastAsia"/>
          <w:sz w:val="24"/>
          <w:szCs w:val="24"/>
        </w:rPr>
        <w:t>分钟。</w:t>
      </w:r>
    </w:p>
    <w:p w:rsidR="008A0415" w:rsidRDefault="00400EF3" w:rsidP="003D093B">
      <w:pPr>
        <w:pStyle w:val="af1"/>
        <w:numPr>
          <w:ilvl w:val="0"/>
          <w:numId w:val="6"/>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收费标准：</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sz w:val="24"/>
          <w:szCs w:val="24"/>
        </w:rPr>
        <w:t>1</w:t>
      </w:r>
      <w:r>
        <w:rPr>
          <w:rFonts w:ascii="宋体" w:hAnsi="宋体" w:cs="宋体" w:hint="eastAsia"/>
          <w:sz w:val="24"/>
          <w:szCs w:val="24"/>
        </w:rPr>
        <w:t>）洗衣服务收费最高限价：</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hint="eastAsia"/>
          <w:sz w:val="24"/>
          <w:szCs w:val="24"/>
        </w:rPr>
        <w:t>加强洗模式（洗衣时长≥</w:t>
      </w:r>
      <w:r>
        <w:rPr>
          <w:rFonts w:ascii="宋体" w:hAnsi="宋体" w:cs="宋体"/>
          <w:sz w:val="24"/>
          <w:szCs w:val="24"/>
        </w:rPr>
        <w:t>50</w:t>
      </w:r>
      <w:r>
        <w:rPr>
          <w:rFonts w:ascii="宋体" w:hAnsi="宋体" w:cs="宋体" w:hint="eastAsia"/>
          <w:sz w:val="24"/>
          <w:szCs w:val="24"/>
        </w:rPr>
        <w:t>分钟）最高</w:t>
      </w:r>
      <w:r>
        <w:rPr>
          <w:rFonts w:ascii="宋体" w:hAnsi="宋体" w:cs="宋体"/>
          <w:sz w:val="24"/>
          <w:szCs w:val="24"/>
          <w:u w:val="single"/>
        </w:rPr>
        <w:t xml:space="preserve"> 6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次；</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hint="eastAsia"/>
          <w:sz w:val="24"/>
          <w:szCs w:val="24"/>
        </w:rPr>
        <w:t>标准洗模式（洗衣时长≥</w:t>
      </w:r>
      <w:r>
        <w:rPr>
          <w:rFonts w:ascii="宋体" w:hAnsi="宋体" w:cs="宋体"/>
          <w:sz w:val="24"/>
          <w:szCs w:val="24"/>
        </w:rPr>
        <w:t>40</w:t>
      </w:r>
      <w:r>
        <w:rPr>
          <w:rFonts w:ascii="宋体" w:hAnsi="宋体" w:cs="宋体" w:hint="eastAsia"/>
          <w:sz w:val="24"/>
          <w:szCs w:val="24"/>
        </w:rPr>
        <w:t>分钟）最高</w:t>
      </w:r>
      <w:r>
        <w:rPr>
          <w:rFonts w:ascii="宋体" w:hAnsi="宋体" w:cs="宋体"/>
          <w:sz w:val="24"/>
          <w:szCs w:val="24"/>
          <w:u w:val="single"/>
        </w:rPr>
        <w:t xml:space="preserve"> 5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次；</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hint="eastAsia"/>
          <w:sz w:val="24"/>
          <w:szCs w:val="24"/>
        </w:rPr>
        <w:t>柔和洗模式（洗衣时长≥</w:t>
      </w:r>
      <w:r>
        <w:rPr>
          <w:rFonts w:ascii="宋体" w:hAnsi="宋体" w:cs="宋体"/>
          <w:sz w:val="24"/>
          <w:szCs w:val="24"/>
        </w:rPr>
        <w:t>30</w:t>
      </w:r>
      <w:r>
        <w:rPr>
          <w:rFonts w:ascii="宋体" w:hAnsi="宋体" w:cs="宋体" w:hint="eastAsia"/>
          <w:sz w:val="24"/>
          <w:szCs w:val="24"/>
        </w:rPr>
        <w:t>分钟）最高</w:t>
      </w:r>
      <w:r>
        <w:rPr>
          <w:rFonts w:ascii="宋体" w:hAnsi="宋体" w:cs="宋体"/>
          <w:sz w:val="24"/>
          <w:szCs w:val="24"/>
          <w:u w:val="single"/>
        </w:rPr>
        <w:t xml:space="preserve"> 4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次；</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sz w:val="24"/>
          <w:szCs w:val="24"/>
        </w:rPr>
        <w:t>2</w:t>
      </w:r>
      <w:r>
        <w:rPr>
          <w:rFonts w:ascii="宋体" w:hAnsi="宋体" w:cs="宋体" w:hint="eastAsia"/>
          <w:sz w:val="24"/>
          <w:szCs w:val="24"/>
        </w:rPr>
        <w:t>）烘干服务收费最高限价：</w:t>
      </w:r>
    </w:p>
    <w:p w:rsidR="008A0415" w:rsidRDefault="00400EF3" w:rsidP="003D093B">
      <w:pPr>
        <w:pStyle w:val="af1"/>
        <w:spacing w:beforeLines="50" w:afterLines="50" w:line="360" w:lineRule="auto"/>
        <w:ind w:firstLineChars="0"/>
        <w:rPr>
          <w:rFonts w:ascii="宋体" w:cs="宋体"/>
          <w:sz w:val="24"/>
          <w:szCs w:val="24"/>
        </w:rPr>
      </w:pPr>
      <w:r>
        <w:rPr>
          <w:rFonts w:ascii="宋体" w:hAnsi="宋体" w:cs="宋体" w:hint="eastAsia"/>
          <w:sz w:val="24"/>
          <w:szCs w:val="24"/>
        </w:rPr>
        <w:t>烘干时长可由用户自主选择，单次烘干时长不得低于</w:t>
      </w:r>
      <w:r>
        <w:rPr>
          <w:rFonts w:ascii="宋体" w:hAnsi="宋体" w:cs="宋体"/>
          <w:sz w:val="24"/>
          <w:szCs w:val="24"/>
        </w:rPr>
        <w:t>10</w:t>
      </w:r>
      <w:r>
        <w:rPr>
          <w:rFonts w:ascii="宋体" w:hAnsi="宋体" w:cs="宋体" w:hint="eastAsia"/>
          <w:sz w:val="24"/>
          <w:szCs w:val="24"/>
        </w:rPr>
        <w:t>分钟，收费价格不得高于</w:t>
      </w:r>
      <w:r>
        <w:rPr>
          <w:rFonts w:ascii="宋体" w:hAnsi="宋体" w:cs="宋体"/>
          <w:sz w:val="24"/>
          <w:szCs w:val="24"/>
          <w:u w:val="single"/>
        </w:rPr>
        <w:t>3</w:t>
      </w:r>
      <w:r>
        <w:rPr>
          <w:rFonts w:ascii="宋体" w:hAnsi="宋体" w:cs="宋体" w:hint="eastAsia"/>
          <w:sz w:val="24"/>
          <w:szCs w:val="24"/>
        </w:rPr>
        <w:t>元</w:t>
      </w:r>
      <w:r>
        <w:rPr>
          <w:rFonts w:ascii="宋体" w:hAnsi="宋体" w:cs="宋体"/>
          <w:sz w:val="24"/>
          <w:szCs w:val="24"/>
        </w:rPr>
        <w:t>/10</w:t>
      </w:r>
      <w:r>
        <w:rPr>
          <w:rFonts w:ascii="宋体" w:hAnsi="宋体" w:cs="宋体" w:hint="eastAsia"/>
          <w:sz w:val="24"/>
          <w:szCs w:val="24"/>
        </w:rPr>
        <w:t>分钟（计算时将折算为每</w:t>
      </w:r>
      <w:r>
        <w:rPr>
          <w:rFonts w:ascii="宋体" w:hAnsi="宋体" w:cs="宋体"/>
          <w:sz w:val="24"/>
          <w:szCs w:val="24"/>
        </w:rPr>
        <w:t>10</w:t>
      </w:r>
      <w:r>
        <w:rPr>
          <w:rFonts w:ascii="宋体" w:hAnsi="宋体" w:cs="宋体" w:hint="eastAsia"/>
          <w:sz w:val="24"/>
          <w:szCs w:val="24"/>
        </w:rPr>
        <w:t>分钟收费价格）。</w:t>
      </w:r>
    </w:p>
    <w:p w:rsidR="008A0415" w:rsidRDefault="00400EF3" w:rsidP="003D093B">
      <w:pPr>
        <w:pStyle w:val="af1"/>
        <w:spacing w:beforeLines="50" w:afterLines="50" w:line="360" w:lineRule="auto"/>
        <w:ind w:firstLineChars="0"/>
        <w:rPr>
          <w:rFonts w:ascii="宋体" w:cs="宋体"/>
          <w:sz w:val="24"/>
          <w:szCs w:val="24"/>
        </w:rPr>
      </w:pPr>
      <w:r>
        <w:rPr>
          <w:rFonts w:cs="宋体" w:hint="eastAsia"/>
          <w:sz w:val="24"/>
          <w:szCs w:val="24"/>
        </w:rPr>
        <w:t>注：不同烘干模式收费价格需统一。</w:t>
      </w:r>
    </w:p>
    <w:p w:rsidR="008A0415" w:rsidRDefault="00400EF3">
      <w:pPr>
        <w:pStyle w:val="1"/>
        <w:numPr>
          <w:ilvl w:val="0"/>
          <w:numId w:val="7"/>
        </w:numPr>
        <w:jc w:val="center"/>
      </w:pPr>
      <w:bookmarkStart w:id="13" w:name="_Toc15042574"/>
      <w:bookmarkStart w:id="14" w:name="_Toc15042582"/>
      <w:r>
        <w:rPr>
          <w:rFonts w:cs="宋体" w:hint="eastAsia"/>
        </w:rPr>
        <w:t>合同主要条款</w:t>
      </w:r>
      <w:bookmarkEnd w:id="13"/>
    </w:p>
    <w:p w:rsidR="008A0415" w:rsidRDefault="00400EF3" w:rsidP="003D093B">
      <w:pPr>
        <w:pStyle w:val="2"/>
        <w:spacing w:beforeLines="50" w:afterLines="50" w:line="460" w:lineRule="exact"/>
        <w:ind w:left="426"/>
        <w:rPr>
          <w:rFonts w:ascii="宋体" w:cs="宋体"/>
          <w:spacing w:val="-6"/>
          <w:sz w:val="24"/>
          <w:szCs w:val="24"/>
        </w:rPr>
      </w:pPr>
      <w:bookmarkStart w:id="15" w:name="_Toc13060559"/>
      <w:r>
        <w:rPr>
          <w:rFonts w:ascii="宋体" w:hAnsi="宋体" w:cs="宋体" w:hint="eastAsia"/>
          <w:b w:val="0"/>
          <w:bCs w:val="0"/>
          <w:color w:val="000000"/>
          <w:sz w:val="24"/>
          <w:szCs w:val="24"/>
        </w:rPr>
        <w:t>一、</w:t>
      </w:r>
      <w:r>
        <w:rPr>
          <w:rFonts w:ascii="宋体" w:hAnsi="宋体" w:cs="宋体" w:hint="eastAsia"/>
          <w:spacing w:val="-6"/>
          <w:sz w:val="24"/>
          <w:szCs w:val="24"/>
        </w:rPr>
        <w:t>收费方式</w:t>
      </w:r>
      <w:bookmarkEnd w:id="15"/>
    </w:p>
    <w:p w:rsidR="008A0415" w:rsidRDefault="00400EF3" w:rsidP="003D093B">
      <w:pPr>
        <w:pStyle w:val="af1"/>
        <w:spacing w:beforeLines="50" w:afterLines="50" w:line="460" w:lineRule="exact"/>
        <w:ind w:firstLineChars="0"/>
        <w:rPr>
          <w:rFonts w:ascii="宋体" w:cs="宋体"/>
          <w:sz w:val="24"/>
          <w:szCs w:val="24"/>
        </w:rPr>
      </w:pPr>
      <w:r>
        <w:rPr>
          <w:rFonts w:ascii="宋体" w:hAnsi="宋体" w:cs="宋体" w:hint="eastAsia"/>
          <w:sz w:val="24"/>
          <w:szCs w:val="24"/>
        </w:rPr>
        <w:t>经营投放的自助洗衣机及干衣机服务费收取限定为手机支付，经营方需提供支付宝和微信两种支付方式，不推荐使用手机移动端</w:t>
      </w:r>
      <w:r>
        <w:rPr>
          <w:rFonts w:ascii="宋体" w:hAnsi="宋体" w:cs="宋体"/>
          <w:sz w:val="24"/>
          <w:szCs w:val="24"/>
        </w:rPr>
        <w:t>app</w:t>
      </w:r>
      <w:r>
        <w:rPr>
          <w:rFonts w:ascii="宋体" w:hAnsi="宋体" w:cs="宋体" w:hint="eastAsia"/>
          <w:sz w:val="24"/>
          <w:szCs w:val="24"/>
        </w:rPr>
        <w:t>。</w:t>
      </w:r>
    </w:p>
    <w:p w:rsidR="008A0415" w:rsidRDefault="00400EF3" w:rsidP="003D093B">
      <w:pPr>
        <w:pStyle w:val="af1"/>
        <w:spacing w:beforeLines="50" w:afterLines="50" w:line="460" w:lineRule="exact"/>
        <w:ind w:firstLineChars="0"/>
        <w:rPr>
          <w:rFonts w:ascii="宋体" w:cs="宋体"/>
          <w:sz w:val="24"/>
          <w:szCs w:val="24"/>
        </w:rPr>
      </w:pPr>
      <w:r>
        <w:rPr>
          <w:rFonts w:ascii="宋体" w:hAnsi="宋体" w:cs="宋体" w:hint="eastAsia"/>
          <w:sz w:val="24"/>
          <w:szCs w:val="24"/>
        </w:rPr>
        <w:t>注：本项目不接受投币式或刷卡预付费式洗涤结算方案。</w:t>
      </w:r>
    </w:p>
    <w:p w:rsidR="008A0415" w:rsidRDefault="00400EF3" w:rsidP="003D093B">
      <w:pPr>
        <w:pStyle w:val="2"/>
        <w:spacing w:beforeLines="50" w:afterLines="50" w:line="460" w:lineRule="exact"/>
        <w:ind w:left="426"/>
        <w:rPr>
          <w:rFonts w:ascii="宋体" w:cs="宋体"/>
          <w:spacing w:val="-6"/>
          <w:sz w:val="24"/>
          <w:szCs w:val="24"/>
        </w:rPr>
      </w:pPr>
      <w:bookmarkStart w:id="16" w:name="_Toc13060560"/>
      <w:r>
        <w:rPr>
          <w:rFonts w:ascii="宋体" w:hAnsi="宋体" w:cs="宋体" w:hint="eastAsia"/>
          <w:spacing w:val="-6"/>
          <w:sz w:val="24"/>
          <w:szCs w:val="24"/>
        </w:rPr>
        <w:t>二、合同年限</w:t>
      </w:r>
      <w:bookmarkEnd w:id="16"/>
    </w:p>
    <w:p w:rsidR="008A0415" w:rsidRDefault="00400EF3" w:rsidP="003D093B">
      <w:pPr>
        <w:pStyle w:val="af1"/>
        <w:spacing w:beforeLines="50" w:afterLines="50" w:line="460" w:lineRule="exact"/>
        <w:ind w:firstLineChars="0"/>
        <w:rPr>
          <w:rFonts w:ascii="宋体" w:cs="宋体"/>
          <w:sz w:val="24"/>
          <w:szCs w:val="24"/>
        </w:rPr>
      </w:pPr>
      <w:r>
        <w:rPr>
          <w:rFonts w:ascii="宋体" w:hAnsi="宋体" w:cs="宋体" w:hint="eastAsia"/>
          <w:sz w:val="24"/>
          <w:szCs w:val="24"/>
        </w:rPr>
        <w:t>本项目合同年限为</w:t>
      </w:r>
      <w:r>
        <w:rPr>
          <w:rFonts w:ascii="宋体" w:hAnsi="宋体" w:cs="宋体"/>
          <w:sz w:val="24"/>
          <w:szCs w:val="24"/>
        </w:rPr>
        <w:t>3</w:t>
      </w:r>
      <w:r>
        <w:rPr>
          <w:rFonts w:ascii="宋体" w:hAnsi="宋体" w:cs="宋体" w:hint="eastAsia"/>
          <w:sz w:val="24"/>
          <w:szCs w:val="24"/>
        </w:rPr>
        <w:t>年。</w:t>
      </w:r>
    </w:p>
    <w:p w:rsidR="008A0415" w:rsidRDefault="00400EF3" w:rsidP="003D093B">
      <w:pPr>
        <w:pStyle w:val="2"/>
        <w:numPr>
          <w:ilvl w:val="0"/>
          <w:numId w:val="4"/>
        </w:numPr>
        <w:spacing w:beforeLines="50" w:afterLines="50" w:line="460" w:lineRule="exact"/>
        <w:ind w:firstLine="6"/>
        <w:rPr>
          <w:rFonts w:ascii="宋体" w:cs="宋体"/>
          <w:spacing w:val="-6"/>
          <w:sz w:val="24"/>
          <w:szCs w:val="24"/>
        </w:rPr>
      </w:pPr>
      <w:bookmarkStart w:id="17" w:name="_Toc13060561"/>
      <w:r>
        <w:rPr>
          <w:rFonts w:ascii="宋体" w:hAnsi="宋体" w:cs="宋体" w:hint="eastAsia"/>
          <w:spacing w:val="-6"/>
          <w:sz w:val="24"/>
          <w:szCs w:val="24"/>
        </w:rPr>
        <w:lastRenderedPageBreak/>
        <w:t>商务要求</w:t>
      </w:r>
      <w:bookmarkEnd w:id="17"/>
    </w:p>
    <w:p w:rsidR="008A0415" w:rsidRDefault="00400EF3" w:rsidP="003D093B">
      <w:pPr>
        <w:pStyle w:val="af1"/>
        <w:numPr>
          <w:ilvl w:val="0"/>
          <w:numId w:val="8"/>
        </w:numPr>
        <w:spacing w:beforeLines="50" w:afterLines="50" w:line="460" w:lineRule="exact"/>
        <w:ind w:left="0" w:firstLineChars="0" w:firstLine="426"/>
        <w:rPr>
          <w:rFonts w:ascii="宋体" w:cs="宋体"/>
          <w:sz w:val="24"/>
          <w:szCs w:val="24"/>
        </w:rPr>
      </w:pPr>
      <w:r>
        <w:rPr>
          <w:rFonts w:ascii="宋体" w:hAnsi="宋体" w:cs="宋体" w:hint="eastAsia"/>
          <w:color w:val="000000"/>
          <w:sz w:val="24"/>
          <w:szCs w:val="24"/>
        </w:rPr>
        <w:t>开始服务时间：合同签订后</w:t>
      </w:r>
      <w:r>
        <w:rPr>
          <w:rFonts w:ascii="宋体" w:hAnsi="宋体" w:cs="宋体"/>
          <w:color w:val="000000"/>
          <w:sz w:val="24"/>
          <w:szCs w:val="24"/>
        </w:rPr>
        <w:t>45</w:t>
      </w:r>
      <w:r>
        <w:rPr>
          <w:rFonts w:ascii="宋体" w:hAnsi="宋体" w:cs="宋体" w:hint="eastAsia"/>
          <w:color w:val="000000"/>
          <w:sz w:val="24"/>
          <w:szCs w:val="24"/>
        </w:rPr>
        <w:t>天内。</w:t>
      </w:r>
    </w:p>
    <w:p w:rsidR="008A0415" w:rsidRDefault="00400EF3" w:rsidP="003D093B">
      <w:pPr>
        <w:pStyle w:val="af1"/>
        <w:numPr>
          <w:ilvl w:val="0"/>
          <w:numId w:val="8"/>
        </w:numPr>
        <w:spacing w:beforeLines="50" w:afterLines="50" w:line="460" w:lineRule="exact"/>
        <w:ind w:left="0" w:firstLineChars="0" w:firstLine="426"/>
        <w:rPr>
          <w:rFonts w:ascii="宋体" w:cs="宋体"/>
          <w:sz w:val="24"/>
          <w:szCs w:val="24"/>
        </w:rPr>
      </w:pPr>
      <w:r>
        <w:rPr>
          <w:rFonts w:ascii="宋体" w:hAnsi="宋体" w:cs="宋体" w:hint="eastAsia"/>
          <w:sz w:val="24"/>
          <w:szCs w:val="24"/>
        </w:rPr>
        <w:t>技术服务要求：在现场指派专业人员，在实施的期间应付突发状况，及时解决问题保障设备的正常运行，并承担由此发生的一切费用。</w:t>
      </w:r>
    </w:p>
    <w:p w:rsidR="008A0415" w:rsidRDefault="00400EF3" w:rsidP="003D093B">
      <w:pPr>
        <w:pStyle w:val="af1"/>
        <w:numPr>
          <w:ilvl w:val="0"/>
          <w:numId w:val="8"/>
        </w:numPr>
        <w:spacing w:beforeLines="50" w:afterLines="50" w:line="460" w:lineRule="exact"/>
        <w:ind w:left="0" w:firstLineChars="0" w:firstLine="426"/>
        <w:rPr>
          <w:rFonts w:ascii="宋体" w:cs="宋体"/>
          <w:b/>
          <w:bCs/>
          <w:sz w:val="24"/>
          <w:szCs w:val="24"/>
        </w:rPr>
      </w:pPr>
      <w:r>
        <w:rPr>
          <w:rFonts w:ascii="宋体" w:hAnsi="宋体" w:cs="宋体" w:hint="eastAsia"/>
          <w:b/>
          <w:bCs/>
          <w:sz w:val="24"/>
          <w:szCs w:val="24"/>
        </w:rPr>
        <w:t>管理费用标准：按照每台洗衣机每年不低于</w:t>
      </w:r>
      <w:r>
        <w:rPr>
          <w:rFonts w:ascii="宋体" w:hAnsi="宋体" w:cs="宋体"/>
          <w:b/>
          <w:bCs/>
          <w:sz w:val="24"/>
          <w:szCs w:val="24"/>
        </w:rPr>
        <w:t>700</w:t>
      </w:r>
      <w:r>
        <w:rPr>
          <w:rFonts w:ascii="宋体" w:hAnsi="宋体" w:cs="宋体" w:hint="eastAsia"/>
          <w:b/>
          <w:bCs/>
          <w:sz w:val="24"/>
          <w:szCs w:val="24"/>
        </w:rPr>
        <w:t>元、每台干衣机每年不低于</w:t>
      </w:r>
      <w:r>
        <w:rPr>
          <w:rFonts w:ascii="宋体" w:hAnsi="宋体" w:cs="宋体"/>
          <w:b/>
          <w:bCs/>
          <w:sz w:val="24"/>
          <w:szCs w:val="24"/>
        </w:rPr>
        <w:t>300</w:t>
      </w:r>
      <w:r>
        <w:rPr>
          <w:rFonts w:ascii="宋体" w:hAnsi="宋体" w:cs="宋体" w:hint="eastAsia"/>
          <w:b/>
          <w:bCs/>
          <w:sz w:val="24"/>
          <w:szCs w:val="24"/>
        </w:rPr>
        <w:t>元的标准收取管理费（单位：人民币）。</w:t>
      </w:r>
    </w:p>
    <w:p w:rsidR="008A0415" w:rsidRDefault="00400EF3" w:rsidP="003D093B">
      <w:pPr>
        <w:pStyle w:val="af1"/>
        <w:numPr>
          <w:ilvl w:val="0"/>
          <w:numId w:val="8"/>
        </w:numPr>
        <w:spacing w:beforeLines="50" w:afterLines="50" w:line="460" w:lineRule="exact"/>
        <w:ind w:left="0" w:firstLineChars="0" w:firstLine="426"/>
        <w:rPr>
          <w:rFonts w:ascii="宋体" w:cs="宋体"/>
          <w:b/>
          <w:bCs/>
          <w:sz w:val="24"/>
          <w:szCs w:val="24"/>
        </w:rPr>
      </w:pPr>
      <w:r>
        <w:rPr>
          <w:rFonts w:ascii="宋体" w:hAnsi="宋体" w:cs="宋体" w:hint="eastAsia"/>
          <w:b/>
          <w:bCs/>
          <w:sz w:val="24"/>
          <w:szCs w:val="24"/>
        </w:rPr>
        <w:t>付款方式：合同签订经验收合格后相关发生费用按年支付，预交</w:t>
      </w:r>
      <w:r>
        <w:rPr>
          <w:rFonts w:ascii="宋体" w:hAnsi="宋体" w:cs="宋体"/>
          <w:b/>
          <w:bCs/>
          <w:sz w:val="24"/>
          <w:szCs w:val="24"/>
        </w:rPr>
        <w:t>1</w:t>
      </w:r>
      <w:r>
        <w:rPr>
          <w:rFonts w:ascii="宋体" w:hAnsi="宋体" w:cs="宋体" w:hint="eastAsia"/>
          <w:b/>
          <w:bCs/>
          <w:sz w:val="24"/>
          <w:szCs w:val="24"/>
        </w:rPr>
        <w:t>年的水电费、管理费并交纳</w:t>
      </w:r>
      <w:r>
        <w:rPr>
          <w:rFonts w:ascii="宋体" w:hAnsi="宋体" w:cs="宋体"/>
          <w:b/>
          <w:bCs/>
          <w:sz w:val="24"/>
          <w:szCs w:val="24"/>
        </w:rPr>
        <w:t>1</w:t>
      </w:r>
      <w:r>
        <w:rPr>
          <w:rFonts w:ascii="宋体" w:hAnsi="宋体" w:cs="宋体" w:hint="eastAsia"/>
          <w:b/>
          <w:bCs/>
          <w:sz w:val="24"/>
          <w:szCs w:val="24"/>
        </w:rPr>
        <w:t>万元保证金。</w:t>
      </w:r>
    </w:p>
    <w:p w:rsidR="008A0415" w:rsidRDefault="00400EF3" w:rsidP="003D093B">
      <w:pPr>
        <w:pStyle w:val="2"/>
        <w:spacing w:beforeLines="50" w:afterLines="50" w:line="460" w:lineRule="exact"/>
        <w:ind w:left="426"/>
        <w:rPr>
          <w:rFonts w:ascii="宋体" w:cs="宋体"/>
          <w:spacing w:val="-6"/>
          <w:sz w:val="24"/>
          <w:szCs w:val="24"/>
        </w:rPr>
      </w:pPr>
      <w:bookmarkStart w:id="18" w:name="_Toc13060562"/>
      <w:r>
        <w:rPr>
          <w:rFonts w:ascii="宋体" w:hAnsi="宋体" w:cs="宋体" w:hint="eastAsia"/>
          <w:spacing w:val="-6"/>
          <w:sz w:val="24"/>
          <w:szCs w:val="24"/>
        </w:rPr>
        <w:t>四、经营商的权利义务</w:t>
      </w:r>
      <w:bookmarkEnd w:id="18"/>
    </w:p>
    <w:p w:rsidR="008A0415" w:rsidRDefault="00400EF3" w:rsidP="003D093B">
      <w:pPr>
        <w:pStyle w:val="af1"/>
        <w:numPr>
          <w:ilvl w:val="0"/>
          <w:numId w:val="9"/>
        </w:numPr>
        <w:spacing w:beforeLines="50" w:afterLines="50" w:line="460" w:lineRule="exact"/>
        <w:ind w:left="0" w:firstLineChars="0" w:firstLine="426"/>
        <w:rPr>
          <w:rFonts w:ascii="宋体" w:cs="宋体"/>
          <w:sz w:val="24"/>
          <w:szCs w:val="24"/>
        </w:rPr>
      </w:pPr>
      <w:r>
        <w:rPr>
          <w:rFonts w:ascii="宋体" w:hAnsi="宋体" w:cs="宋体" w:hint="eastAsia"/>
          <w:sz w:val="24"/>
          <w:szCs w:val="24"/>
        </w:rPr>
        <w:t>设备、运输、水电费（按实际发生结算）、税金、发票税金、工商管理、卫生、防疫等费用由成交供应商自行承担并承担与之有关的一切法律责任。</w:t>
      </w:r>
    </w:p>
    <w:p w:rsidR="008A0415" w:rsidRDefault="00400EF3" w:rsidP="003D093B">
      <w:pPr>
        <w:pStyle w:val="af1"/>
        <w:numPr>
          <w:ilvl w:val="0"/>
          <w:numId w:val="9"/>
        </w:numPr>
        <w:spacing w:beforeLines="50" w:afterLines="50" w:line="360" w:lineRule="auto"/>
        <w:ind w:left="0" w:firstLineChars="0" w:firstLine="425"/>
        <w:rPr>
          <w:rFonts w:ascii="宋体" w:cs="宋体"/>
          <w:sz w:val="24"/>
          <w:szCs w:val="24"/>
        </w:rPr>
      </w:pPr>
      <w:r>
        <w:rPr>
          <w:rFonts w:ascii="宋体" w:hAnsi="宋体" w:cs="宋体" w:hint="eastAsia"/>
          <w:sz w:val="24"/>
          <w:szCs w:val="24"/>
        </w:rPr>
        <w:t>为保持学生宿舍的整体形象与洗衣房环境，自助洗衣机放置位置须以采购人指定要求摆放，洗衣机用电、用水如需安装管线、给排水管、电路、插座等应有详细规划安装施工图、电缆线走线图和给排水图</w:t>
      </w:r>
      <w:r w:rsidR="003D093B">
        <w:rPr>
          <w:rFonts w:ascii="宋体" w:hAnsi="宋体" w:cs="宋体" w:hint="eastAsia"/>
          <w:sz w:val="24"/>
          <w:szCs w:val="24"/>
        </w:rPr>
        <w:t>，并报采购人审核，采购人审核同意后方可施工，施工过程中严格按照</w:t>
      </w:r>
      <w:r>
        <w:rPr>
          <w:rFonts w:ascii="宋体" w:hAnsi="宋体" w:cs="宋体" w:hint="eastAsia"/>
          <w:sz w:val="24"/>
          <w:szCs w:val="24"/>
        </w:rPr>
        <w:t>审核通过的施工图、</w:t>
      </w:r>
      <w:r>
        <w:rPr>
          <w:rFonts w:ascii="宋体" w:hAnsi="宋体" w:cs="宋体"/>
          <w:sz w:val="24"/>
          <w:szCs w:val="24"/>
        </w:rPr>
        <w:t>GB50254-96</w:t>
      </w:r>
      <w:r>
        <w:rPr>
          <w:rFonts w:ascii="宋体" w:hAnsi="宋体" w:cs="宋体" w:hint="eastAsia"/>
          <w:sz w:val="24"/>
          <w:szCs w:val="24"/>
        </w:rPr>
        <w:t>《电气装置安装工程低压电器施工及验收规范》及采购人有关规定安装和调试，做到标准、安全、美观。</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成交供应商应做好洗衣设备放置场地及周边的安全、卫生、防火、防盗等工作。出现一切问题由成交供应商负全责，给采购人及消费者造成的损失由成交供应商负完全赔偿责任。</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成交供应商必须接受采购人的管理与监督检查，为采购人的管理与监督检查提供便利条件，对采购人提出的整改措施必须予以服从。</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成交供应商不得对校园自助洗衣房经营权进行转让、转包、转租、分包、分租</w:t>
      </w:r>
      <w:r w:rsidR="003D093B">
        <w:rPr>
          <w:rFonts w:ascii="宋体" w:hAnsi="宋体" w:cs="宋体" w:hint="eastAsia"/>
          <w:sz w:val="24"/>
          <w:szCs w:val="24"/>
        </w:rPr>
        <w:t>，</w:t>
      </w:r>
      <w:r>
        <w:rPr>
          <w:rFonts w:ascii="宋体" w:hAnsi="宋体" w:cs="宋体" w:hint="eastAsia"/>
          <w:sz w:val="24"/>
          <w:szCs w:val="24"/>
        </w:rPr>
        <w:t>否则采购人有权单方解除合同，成交供应商无权以采购人拒绝为由请求降低相关费用。</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成交供应商应保护好自助洗衣机放置的场地及周边建筑物的资产，如造成损坏成交供应商应按市场价赔偿，并负责对自身投放设备的安全完好。</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lastRenderedPageBreak/>
        <w:t>成交供应商应保证服务与所提供产品的质量，承担其服务及产品的全部法律责任，采购人不承担任何责任。</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成交供应商定期对洗衣设备进行深度清洁、维检，原则上每月不少于</w:t>
      </w:r>
      <w:r>
        <w:rPr>
          <w:rFonts w:ascii="宋体" w:hAnsi="宋体" w:cs="宋体"/>
          <w:sz w:val="24"/>
          <w:szCs w:val="24"/>
        </w:rPr>
        <w:t>2</w:t>
      </w:r>
      <w:r>
        <w:rPr>
          <w:rFonts w:ascii="宋体" w:hAnsi="宋体" w:cs="宋体" w:hint="eastAsia"/>
          <w:sz w:val="24"/>
          <w:szCs w:val="24"/>
        </w:rPr>
        <w:t>次，对故障设备做到</w:t>
      </w:r>
      <w:r>
        <w:rPr>
          <w:rFonts w:ascii="宋体" w:hAnsi="宋体" w:cs="宋体"/>
          <w:sz w:val="24"/>
          <w:szCs w:val="24"/>
        </w:rPr>
        <w:t>24</w:t>
      </w:r>
      <w:r>
        <w:rPr>
          <w:rFonts w:ascii="宋体" w:hAnsi="宋体" w:cs="宋体" w:hint="eastAsia"/>
          <w:sz w:val="24"/>
          <w:szCs w:val="24"/>
        </w:rPr>
        <w:t>小时内响应并解决。</w:t>
      </w:r>
    </w:p>
    <w:p w:rsidR="008A0415" w:rsidRDefault="00400EF3" w:rsidP="003D093B">
      <w:pPr>
        <w:pStyle w:val="af1"/>
        <w:numPr>
          <w:ilvl w:val="0"/>
          <w:numId w:val="9"/>
        </w:numPr>
        <w:spacing w:beforeLines="50" w:afterLines="50" w:line="360" w:lineRule="auto"/>
        <w:ind w:left="0" w:firstLineChars="0" w:firstLine="426"/>
        <w:rPr>
          <w:rFonts w:ascii="宋体" w:cs="宋体"/>
          <w:sz w:val="24"/>
          <w:szCs w:val="24"/>
        </w:rPr>
      </w:pPr>
      <w:r>
        <w:rPr>
          <w:rFonts w:ascii="宋体" w:hAnsi="宋体" w:cs="宋体" w:hint="eastAsia"/>
          <w:sz w:val="24"/>
          <w:szCs w:val="24"/>
        </w:rPr>
        <w:t>由于政府及相关部门原因造成的停电、停水等情况，采购人不承担任何责任。</w:t>
      </w:r>
    </w:p>
    <w:p w:rsidR="008A0415" w:rsidRDefault="00400EF3" w:rsidP="003D093B">
      <w:pPr>
        <w:pStyle w:val="2"/>
        <w:spacing w:beforeLines="50" w:afterLines="50" w:line="360" w:lineRule="auto"/>
        <w:ind w:left="426"/>
        <w:rPr>
          <w:rFonts w:ascii="宋体" w:cs="宋体"/>
          <w:spacing w:val="-6"/>
          <w:sz w:val="24"/>
          <w:szCs w:val="24"/>
        </w:rPr>
      </w:pPr>
      <w:bookmarkStart w:id="19" w:name="_Toc13060563"/>
      <w:r>
        <w:rPr>
          <w:rFonts w:ascii="宋体" w:hAnsi="宋体" w:cs="宋体" w:hint="eastAsia"/>
          <w:spacing w:val="-6"/>
          <w:sz w:val="24"/>
          <w:szCs w:val="24"/>
        </w:rPr>
        <w:t>五、采购人的权利义务</w:t>
      </w:r>
      <w:bookmarkEnd w:id="19"/>
    </w:p>
    <w:p w:rsidR="008A0415" w:rsidRDefault="00400EF3" w:rsidP="003D093B">
      <w:pPr>
        <w:pStyle w:val="af1"/>
        <w:numPr>
          <w:ilvl w:val="0"/>
          <w:numId w:val="10"/>
        </w:numPr>
        <w:spacing w:beforeLines="50" w:afterLines="50" w:line="360" w:lineRule="auto"/>
        <w:ind w:left="0" w:firstLineChars="0" w:firstLine="426"/>
        <w:rPr>
          <w:rFonts w:ascii="宋体" w:cs="宋体"/>
          <w:sz w:val="24"/>
          <w:szCs w:val="24"/>
        </w:rPr>
      </w:pPr>
      <w:r>
        <w:rPr>
          <w:rFonts w:ascii="宋体" w:hAnsi="宋体" w:cs="宋体" w:hint="eastAsia"/>
          <w:sz w:val="24"/>
          <w:szCs w:val="24"/>
        </w:rPr>
        <w:t>采购人负责对放置自助洗衣机场地或房屋的使用进行管理与监督检查，并有权对成交供应商在经营及使用过程中存在的问题提出整改要求。</w:t>
      </w:r>
    </w:p>
    <w:p w:rsidR="008A0415" w:rsidRDefault="00400EF3" w:rsidP="003D093B">
      <w:pPr>
        <w:pStyle w:val="af1"/>
        <w:numPr>
          <w:ilvl w:val="0"/>
          <w:numId w:val="10"/>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提供洗衣支付所需的无线网络支持。</w:t>
      </w:r>
    </w:p>
    <w:p w:rsidR="008A0415" w:rsidRDefault="00400EF3" w:rsidP="003D093B">
      <w:pPr>
        <w:pStyle w:val="af1"/>
        <w:numPr>
          <w:ilvl w:val="0"/>
          <w:numId w:val="10"/>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提供洗衣设备运行所需的用电承载负荷。</w:t>
      </w:r>
    </w:p>
    <w:p w:rsidR="008A0415" w:rsidRDefault="00400EF3" w:rsidP="003D093B">
      <w:pPr>
        <w:pStyle w:val="af1"/>
        <w:numPr>
          <w:ilvl w:val="0"/>
          <w:numId w:val="10"/>
        </w:numPr>
        <w:spacing w:beforeLines="50" w:afterLines="50" w:line="360" w:lineRule="auto"/>
        <w:ind w:left="0" w:firstLineChars="0" w:firstLine="426"/>
        <w:rPr>
          <w:rFonts w:ascii="宋体" w:cs="宋体"/>
          <w:sz w:val="24"/>
          <w:szCs w:val="24"/>
        </w:rPr>
      </w:pPr>
      <w:r>
        <w:rPr>
          <w:rFonts w:ascii="宋体" w:hAnsi="宋体" w:cs="宋体" w:hint="eastAsia"/>
          <w:sz w:val="24"/>
          <w:szCs w:val="24"/>
        </w:rPr>
        <w:t>提供洗衣房内的水电接口。</w:t>
      </w:r>
    </w:p>
    <w:p w:rsidR="008A0415" w:rsidRDefault="00400EF3" w:rsidP="003D093B">
      <w:pPr>
        <w:pStyle w:val="2"/>
        <w:spacing w:beforeLines="50" w:afterLines="50" w:line="360" w:lineRule="auto"/>
        <w:ind w:left="426"/>
        <w:rPr>
          <w:rFonts w:ascii="宋体" w:cs="宋体"/>
          <w:spacing w:val="-6"/>
          <w:sz w:val="24"/>
          <w:szCs w:val="24"/>
        </w:rPr>
      </w:pPr>
      <w:bookmarkStart w:id="20" w:name="_Toc13060564"/>
      <w:r>
        <w:rPr>
          <w:rFonts w:ascii="宋体" w:hAnsi="宋体" w:cs="宋体" w:hint="eastAsia"/>
          <w:spacing w:val="-6"/>
          <w:sz w:val="24"/>
          <w:szCs w:val="24"/>
        </w:rPr>
        <w:t>六、相关费用</w:t>
      </w:r>
      <w:bookmarkEnd w:id="20"/>
    </w:p>
    <w:p w:rsidR="008A0415" w:rsidRDefault="00400EF3" w:rsidP="003D093B">
      <w:pPr>
        <w:spacing w:beforeLines="50" w:afterLines="50" w:line="360" w:lineRule="auto"/>
        <w:ind w:firstLineChars="200" w:firstLine="480"/>
      </w:pPr>
      <w:r>
        <w:rPr>
          <w:rFonts w:ascii="宋体" w:hAnsi="宋体" w:cs="宋体" w:hint="eastAsia"/>
          <w:sz w:val="24"/>
          <w:szCs w:val="24"/>
        </w:rPr>
        <w:t>本项目由供应商负责洗衣机、干衣机设备的投放、装修、经营及管理。每年按实际发生的水电费金额向采购人缴纳，按照居民用水、用电价格结算；按照实际铺放的自助洗衣机、干衣机数量缴纳管理费。</w:t>
      </w:r>
    </w:p>
    <w:p w:rsidR="008A0415" w:rsidRDefault="00400EF3">
      <w:pPr>
        <w:pStyle w:val="1"/>
        <w:spacing w:line="400" w:lineRule="exact"/>
        <w:jc w:val="center"/>
        <w:rPr>
          <w:rFonts w:ascii="宋体"/>
          <w:b w:val="0"/>
          <w:bCs w:val="0"/>
          <w:color w:val="000000"/>
          <w:spacing w:val="4"/>
        </w:rPr>
      </w:pPr>
      <w:bookmarkStart w:id="21" w:name="_Toc15042575"/>
      <w:r>
        <w:rPr>
          <w:rFonts w:ascii="宋体" w:cs="宋体"/>
        </w:rPr>
        <w:br w:type="page"/>
      </w:r>
      <w:r>
        <w:rPr>
          <w:rFonts w:ascii="宋体" w:hAnsi="宋体" w:cs="宋体" w:hint="eastAsia"/>
        </w:rPr>
        <w:lastRenderedPageBreak/>
        <w:t>第五部分附件</w:t>
      </w:r>
      <w:bookmarkEnd w:id="21"/>
    </w:p>
    <w:p w:rsidR="008A0415" w:rsidRDefault="00400EF3">
      <w:pPr>
        <w:spacing w:line="360" w:lineRule="auto"/>
        <w:rPr>
          <w:rFonts w:ascii="宋体"/>
          <w:color w:val="000000"/>
          <w:spacing w:val="4"/>
          <w:sz w:val="24"/>
          <w:szCs w:val="24"/>
        </w:rPr>
      </w:pPr>
      <w:r>
        <w:rPr>
          <w:rFonts w:ascii="宋体" w:hAnsi="宋体" w:cs="宋体" w:hint="eastAsia"/>
          <w:color w:val="000000"/>
          <w:spacing w:val="4"/>
          <w:sz w:val="24"/>
          <w:szCs w:val="24"/>
        </w:rPr>
        <w:t>附件</w:t>
      </w:r>
      <w:r>
        <w:rPr>
          <w:rFonts w:ascii="宋体" w:hAnsi="宋体" w:cs="宋体"/>
          <w:color w:val="000000"/>
          <w:spacing w:val="4"/>
          <w:sz w:val="24"/>
          <w:szCs w:val="24"/>
        </w:rPr>
        <w:t>1</w:t>
      </w:r>
      <w:r>
        <w:rPr>
          <w:rFonts w:ascii="宋体" w:hAnsi="宋体" w:cs="宋体" w:hint="eastAsia"/>
          <w:color w:val="000000"/>
          <w:spacing w:val="4"/>
          <w:sz w:val="24"/>
          <w:szCs w:val="24"/>
        </w:rPr>
        <w:t>：投标函</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rFonts w:ascii="宋体"/>
          <w:color w:val="000000"/>
          <w:spacing w:val="4"/>
          <w:sz w:val="24"/>
          <w:szCs w:val="24"/>
        </w:rPr>
      </w:pPr>
      <w:r>
        <w:rPr>
          <w:rFonts w:ascii="宋体" w:hAnsi="宋体" w:cs="宋体" w:hint="eastAsia"/>
          <w:color w:val="000000"/>
          <w:spacing w:val="4"/>
          <w:sz w:val="24"/>
          <w:szCs w:val="24"/>
        </w:rPr>
        <w:t>附件</w:t>
      </w:r>
      <w:r>
        <w:rPr>
          <w:rFonts w:ascii="宋体" w:hAnsi="宋体" w:cs="宋体"/>
          <w:color w:val="000000"/>
          <w:spacing w:val="4"/>
          <w:sz w:val="24"/>
          <w:szCs w:val="24"/>
        </w:rPr>
        <w:t>2</w:t>
      </w:r>
      <w:r>
        <w:rPr>
          <w:rFonts w:ascii="宋体" w:hAnsi="宋体" w:cs="宋体" w:hint="eastAsia"/>
          <w:color w:val="000000"/>
          <w:spacing w:val="4"/>
          <w:sz w:val="24"/>
          <w:szCs w:val="24"/>
        </w:rPr>
        <w:t>：投标报价总表</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rFonts w:ascii="宋体"/>
          <w:color w:val="000000"/>
          <w:spacing w:val="4"/>
          <w:sz w:val="24"/>
          <w:szCs w:val="24"/>
        </w:rPr>
      </w:pPr>
      <w:r>
        <w:rPr>
          <w:rFonts w:ascii="宋体" w:hAnsi="宋体" w:cs="宋体" w:hint="eastAsia"/>
          <w:color w:val="000000"/>
          <w:spacing w:val="4"/>
          <w:sz w:val="24"/>
          <w:szCs w:val="24"/>
        </w:rPr>
        <w:t>附件</w:t>
      </w:r>
      <w:r>
        <w:rPr>
          <w:rFonts w:ascii="宋体" w:hAnsi="宋体" w:cs="宋体"/>
          <w:color w:val="000000"/>
          <w:spacing w:val="4"/>
          <w:sz w:val="24"/>
          <w:szCs w:val="24"/>
        </w:rPr>
        <w:t>3</w:t>
      </w:r>
      <w:r>
        <w:rPr>
          <w:rFonts w:ascii="宋体" w:hAnsi="宋体" w:cs="宋体" w:hint="eastAsia"/>
          <w:color w:val="000000"/>
          <w:spacing w:val="4"/>
          <w:sz w:val="24"/>
          <w:szCs w:val="24"/>
        </w:rPr>
        <w:t>：配置清单及分项报价表</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color w:val="000000"/>
          <w:sz w:val="24"/>
          <w:szCs w:val="24"/>
        </w:rPr>
      </w:pPr>
      <w:r>
        <w:rPr>
          <w:rFonts w:ascii="宋体" w:hAnsi="宋体" w:cs="宋体" w:hint="eastAsia"/>
          <w:color w:val="000000"/>
          <w:spacing w:val="4"/>
          <w:sz w:val="24"/>
          <w:szCs w:val="24"/>
        </w:rPr>
        <w:t>附件4：</w:t>
      </w:r>
      <w:r>
        <w:rPr>
          <w:rFonts w:cs="宋体" w:hint="eastAsia"/>
          <w:color w:val="000000"/>
          <w:sz w:val="24"/>
          <w:szCs w:val="24"/>
        </w:rPr>
        <w:t>法定代表人资格证明</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color w:val="000000"/>
          <w:sz w:val="24"/>
          <w:szCs w:val="24"/>
        </w:rPr>
      </w:pPr>
      <w:r>
        <w:rPr>
          <w:rFonts w:ascii="宋体" w:hAnsi="宋体" w:cs="宋体" w:hint="eastAsia"/>
          <w:color w:val="000000"/>
          <w:spacing w:val="4"/>
          <w:sz w:val="24"/>
          <w:szCs w:val="24"/>
        </w:rPr>
        <w:t>附件5：</w:t>
      </w:r>
      <w:r>
        <w:rPr>
          <w:rFonts w:cs="宋体" w:hint="eastAsia"/>
          <w:color w:val="000000"/>
          <w:sz w:val="24"/>
          <w:szCs w:val="24"/>
        </w:rPr>
        <w:t>法定代表人授权书</w:t>
      </w:r>
    </w:p>
    <w:p w:rsidR="008A0415" w:rsidRDefault="008A0415">
      <w:pPr>
        <w:spacing w:line="360" w:lineRule="auto"/>
        <w:rPr>
          <w:color w:val="000000"/>
          <w:sz w:val="24"/>
          <w:szCs w:val="24"/>
        </w:rPr>
      </w:pPr>
    </w:p>
    <w:p w:rsidR="008A0415" w:rsidRDefault="008A0415">
      <w:pPr>
        <w:spacing w:line="360" w:lineRule="auto"/>
        <w:rPr>
          <w:color w:val="000000"/>
          <w:sz w:val="24"/>
          <w:szCs w:val="24"/>
        </w:rPr>
      </w:pPr>
    </w:p>
    <w:p w:rsidR="008A0415" w:rsidRDefault="00400EF3">
      <w:pPr>
        <w:pStyle w:val="2"/>
        <w:rPr>
          <w:rFonts w:ascii="宋体"/>
          <w:sz w:val="21"/>
          <w:szCs w:val="21"/>
        </w:rPr>
      </w:pPr>
      <w:r>
        <w:rPr>
          <w:sz w:val="24"/>
          <w:szCs w:val="24"/>
        </w:rPr>
        <w:br w:type="page"/>
      </w:r>
      <w:bookmarkStart w:id="22" w:name="_Toc15042576"/>
      <w:r>
        <w:rPr>
          <w:rFonts w:ascii="宋体" w:hAnsi="宋体" w:cs="宋体" w:hint="eastAsia"/>
          <w:sz w:val="21"/>
          <w:szCs w:val="21"/>
        </w:rPr>
        <w:lastRenderedPageBreak/>
        <w:t>附件</w:t>
      </w:r>
      <w:r>
        <w:rPr>
          <w:rFonts w:ascii="宋体" w:hAnsi="宋体" w:cs="宋体"/>
          <w:sz w:val="21"/>
          <w:szCs w:val="21"/>
        </w:rPr>
        <w:t>1</w:t>
      </w:r>
      <w:r>
        <w:rPr>
          <w:rFonts w:ascii="宋体" w:hAnsi="宋体" w:cs="宋体" w:hint="eastAsia"/>
          <w:sz w:val="21"/>
          <w:szCs w:val="21"/>
        </w:rPr>
        <w:t>：投标函</w:t>
      </w:r>
      <w:bookmarkEnd w:id="22"/>
    </w:p>
    <w:p w:rsidR="008A0415" w:rsidRDefault="00400EF3">
      <w:pPr>
        <w:jc w:val="center"/>
        <w:rPr>
          <w:rFonts w:ascii="宋体"/>
          <w:color w:val="000000"/>
        </w:rPr>
      </w:pPr>
      <w:r>
        <w:rPr>
          <w:rFonts w:ascii="宋体" w:hAnsi="宋体" w:cs="宋体" w:hint="eastAsia"/>
          <w:b/>
          <w:bCs/>
          <w:color w:val="000000"/>
          <w:sz w:val="44"/>
          <w:szCs w:val="44"/>
        </w:rPr>
        <w:t>投标函</w:t>
      </w:r>
    </w:p>
    <w:p w:rsidR="008A0415" w:rsidRDefault="00400EF3">
      <w:pPr>
        <w:spacing w:line="360" w:lineRule="auto"/>
        <w:rPr>
          <w:color w:val="000000"/>
          <w:sz w:val="24"/>
          <w:szCs w:val="24"/>
        </w:rPr>
      </w:pPr>
      <w:r>
        <w:rPr>
          <w:rFonts w:cs="宋体" w:hint="eastAsia"/>
          <w:color w:val="000000"/>
          <w:sz w:val="24"/>
          <w:szCs w:val="24"/>
        </w:rPr>
        <w:t>南通大学后勤保障部：</w:t>
      </w:r>
    </w:p>
    <w:p w:rsidR="008A0415" w:rsidRDefault="00400EF3">
      <w:pPr>
        <w:spacing w:line="360" w:lineRule="auto"/>
        <w:ind w:left="1" w:firstLineChars="235" w:firstLine="564"/>
        <w:rPr>
          <w:color w:val="000000"/>
          <w:sz w:val="24"/>
          <w:szCs w:val="24"/>
        </w:rPr>
      </w:pPr>
      <w:r>
        <w:rPr>
          <w:rFonts w:cs="宋体" w:hint="eastAsia"/>
          <w:color w:val="000000"/>
          <w:sz w:val="24"/>
          <w:szCs w:val="24"/>
        </w:rPr>
        <w:t>我方经仔细阅读研究项目竞争性蹉商文件，已完全了解竞争性蹉商文件中的所有条款及要求，决定参加投标，同时做出如下承诺：</w:t>
      </w:r>
    </w:p>
    <w:p w:rsidR="008A0415" w:rsidRDefault="00400EF3">
      <w:pPr>
        <w:spacing w:line="360" w:lineRule="auto"/>
        <w:ind w:firstLineChars="200" w:firstLine="480"/>
        <w:rPr>
          <w:color w:val="000000"/>
          <w:sz w:val="24"/>
          <w:szCs w:val="24"/>
        </w:rPr>
      </w:pPr>
      <w:r>
        <w:rPr>
          <w:color w:val="000000"/>
          <w:sz w:val="24"/>
          <w:szCs w:val="24"/>
        </w:rPr>
        <w:t>1</w:t>
      </w:r>
      <w:r>
        <w:rPr>
          <w:rFonts w:cs="宋体" w:hint="eastAsia"/>
          <w:color w:val="000000"/>
          <w:sz w:val="24"/>
          <w:szCs w:val="24"/>
        </w:rPr>
        <w:t>、我公司与本竞争性蹉商项目及该项目相关人员之间均不存在可能影响竞争性蹉商公正性的任何利害关系。</w:t>
      </w:r>
    </w:p>
    <w:p w:rsidR="008A0415" w:rsidRDefault="00400EF3">
      <w:pPr>
        <w:spacing w:line="360" w:lineRule="auto"/>
        <w:ind w:firstLineChars="200" w:firstLine="480"/>
        <w:rPr>
          <w:color w:val="000000"/>
          <w:sz w:val="24"/>
          <w:szCs w:val="24"/>
        </w:rPr>
      </w:pPr>
      <w:r>
        <w:rPr>
          <w:color w:val="000000"/>
          <w:sz w:val="24"/>
          <w:szCs w:val="24"/>
        </w:rPr>
        <w:t>2</w:t>
      </w:r>
      <w:r>
        <w:rPr>
          <w:rFonts w:cs="宋体" w:hint="eastAsia"/>
          <w:color w:val="000000"/>
          <w:sz w:val="24"/>
          <w:szCs w:val="24"/>
        </w:rPr>
        <w:t>、愿按竞争性蹉商文件的要求提供货物和服务，投标货物及服务的投标总价为：</w:t>
      </w:r>
    </w:p>
    <w:p w:rsidR="008A0415" w:rsidRDefault="00400EF3">
      <w:pPr>
        <w:spacing w:line="360" w:lineRule="auto"/>
        <w:rPr>
          <w:color w:val="000000"/>
          <w:sz w:val="24"/>
          <w:szCs w:val="24"/>
        </w:rPr>
      </w:pPr>
      <w:r>
        <w:rPr>
          <w:rFonts w:cs="宋体" w:hint="eastAsia"/>
          <w:color w:val="000000"/>
          <w:sz w:val="24"/>
          <w:szCs w:val="24"/>
        </w:rPr>
        <w:t>（小写），（大写）。</w:t>
      </w:r>
    </w:p>
    <w:p w:rsidR="008A0415" w:rsidRDefault="00400EF3">
      <w:pPr>
        <w:spacing w:line="360" w:lineRule="auto"/>
        <w:ind w:firstLineChars="200" w:firstLine="480"/>
        <w:rPr>
          <w:color w:val="000000"/>
          <w:sz w:val="24"/>
          <w:szCs w:val="24"/>
        </w:rPr>
      </w:pPr>
      <w:r>
        <w:rPr>
          <w:color w:val="000000"/>
          <w:sz w:val="24"/>
          <w:szCs w:val="24"/>
        </w:rPr>
        <w:t>3</w:t>
      </w:r>
      <w:r>
        <w:rPr>
          <w:rFonts w:cs="宋体" w:hint="eastAsia"/>
          <w:color w:val="000000"/>
          <w:sz w:val="24"/>
          <w:szCs w:val="24"/>
        </w:rPr>
        <w:t>、接受竞争性蹉商文件的所有条款、条件和</w:t>
      </w:r>
      <w:r>
        <w:rPr>
          <w:rFonts w:ascii="宋体" w:hAnsi="宋体" w:cs="宋体" w:hint="eastAsia"/>
          <w:color w:val="000000"/>
          <w:sz w:val="24"/>
          <w:szCs w:val="24"/>
        </w:rPr>
        <w:t>规定</w:t>
      </w:r>
      <w:r>
        <w:rPr>
          <w:rFonts w:cs="宋体" w:hint="eastAsia"/>
          <w:color w:val="000000"/>
          <w:sz w:val="24"/>
          <w:szCs w:val="24"/>
        </w:rPr>
        <w:t>，</w:t>
      </w:r>
      <w:r>
        <w:rPr>
          <w:rFonts w:ascii="宋体" w:hAnsi="宋体" w:cs="宋体" w:hint="eastAsia"/>
          <w:color w:val="000000"/>
          <w:sz w:val="24"/>
          <w:szCs w:val="24"/>
        </w:rPr>
        <w:t>放弃对竞争性蹉商文件提出质疑的权利。</w:t>
      </w:r>
    </w:p>
    <w:p w:rsidR="008A0415" w:rsidRDefault="00400EF3">
      <w:pPr>
        <w:spacing w:line="360" w:lineRule="auto"/>
        <w:ind w:firstLineChars="200" w:firstLine="480"/>
        <w:rPr>
          <w:color w:val="000000"/>
          <w:sz w:val="24"/>
          <w:szCs w:val="24"/>
        </w:rPr>
      </w:pPr>
      <w:r>
        <w:rPr>
          <w:color w:val="000000"/>
          <w:sz w:val="24"/>
          <w:szCs w:val="24"/>
        </w:rPr>
        <w:t>4</w:t>
      </w:r>
      <w:r>
        <w:rPr>
          <w:rFonts w:cs="宋体" w:hint="eastAsia"/>
          <w:color w:val="000000"/>
          <w:sz w:val="24"/>
          <w:szCs w:val="24"/>
        </w:rPr>
        <w:t>、同意按照竞争性蹉商文件的要求提供所有资料、数据或信息。</w:t>
      </w:r>
    </w:p>
    <w:p w:rsidR="008A0415" w:rsidRDefault="00400EF3">
      <w:pPr>
        <w:spacing w:line="360" w:lineRule="auto"/>
        <w:ind w:firstLineChars="200" w:firstLine="480"/>
        <w:rPr>
          <w:color w:val="000000"/>
          <w:sz w:val="24"/>
          <w:szCs w:val="24"/>
        </w:rPr>
      </w:pPr>
      <w:r>
        <w:rPr>
          <w:color w:val="000000"/>
          <w:sz w:val="24"/>
          <w:szCs w:val="24"/>
        </w:rPr>
        <w:t>5</w:t>
      </w:r>
      <w:r>
        <w:rPr>
          <w:rFonts w:cs="宋体" w:hint="eastAsia"/>
          <w:color w:val="000000"/>
          <w:sz w:val="24"/>
          <w:szCs w:val="24"/>
        </w:rPr>
        <w:t>、</w:t>
      </w:r>
      <w:r>
        <w:rPr>
          <w:rFonts w:ascii="宋体" w:hAnsi="宋体" w:cs="宋体" w:hint="eastAsia"/>
          <w:color w:val="000000"/>
          <w:sz w:val="24"/>
          <w:szCs w:val="24"/>
        </w:rPr>
        <w:t>认可</w:t>
      </w:r>
      <w:r>
        <w:rPr>
          <w:rFonts w:cs="宋体" w:hint="eastAsia"/>
          <w:color w:val="000000"/>
          <w:sz w:val="24"/>
          <w:szCs w:val="24"/>
        </w:rPr>
        <w:t>贵方有权决定中标人或否决所有投标，并理解最低报价只是中标的重要条件，贵方没有义务必须接受最低报价的投标。</w:t>
      </w:r>
    </w:p>
    <w:p w:rsidR="008A0415" w:rsidRDefault="00400EF3">
      <w:pPr>
        <w:spacing w:line="360" w:lineRule="auto"/>
        <w:ind w:firstLineChars="200" w:firstLine="480"/>
        <w:rPr>
          <w:color w:val="000000"/>
          <w:sz w:val="24"/>
          <w:szCs w:val="24"/>
        </w:rPr>
      </w:pPr>
      <w:r>
        <w:rPr>
          <w:color w:val="000000"/>
          <w:sz w:val="24"/>
          <w:szCs w:val="24"/>
        </w:rPr>
        <w:t>6</w:t>
      </w:r>
      <w:r>
        <w:rPr>
          <w:rFonts w:cs="宋体" w:hint="eastAsia"/>
          <w:color w:val="000000"/>
          <w:sz w:val="24"/>
          <w:szCs w:val="24"/>
        </w:rPr>
        <w:t>、我方如中标，将保证遵守竞争性蹉商文件对投标人的所有要求和规定，履行自己在投标文件中承诺的全部责任和义务。</w:t>
      </w:r>
    </w:p>
    <w:p w:rsidR="008A0415" w:rsidRDefault="00400EF3">
      <w:pPr>
        <w:spacing w:line="360" w:lineRule="auto"/>
        <w:ind w:firstLineChars="200" w:firstLine="480"/>
        <w:rPr>
          <w:color w:val="000000"/>
          <w:sz w:val="24"/>
          <w:szCs w:val="24"/>
        </w:rPr>
      </w:pPr>
      <w:r>
        <w:rPr>
          <w:color w:val="000000"/>
          <w:sz w:val="24"/>
          <w:szCs w:val="24"/>
        </w:rPr>
        <w:t>7</w:t>
      </w:r>
      <w:r>
        <w:rPr>
          <w:rFonts w:cs="宋体" w:hint="eastAsia"/>
          <w:color w:val="000000"/>
          <w:sz w:val="24"/>
          <w:szCs w:val="24"/>
        </w:rPr>
        <w:t>、本投标文件的有效期为投标截止日后</w:t>
      </w:r>
      <w:r>
        <w:rPr>
          <w:color w:val="000000"/>
          <w:sz w:val="24"/>
          <w:szCs w:val="24"/>
        </w:rPr>
        <w:t>90</w:t>
      </w:r>
      <w:r>
        <w:rPr>
          <w:rFonts w:cs="宋体" w:hint="eastAsia"/>
          <w:color w:val="000000"/>
          <w:sz w:val="24"/>
          <w:szCs w:val="24"/>
        </w:rPr>
        <w:t>天内，如我方中标，有效期将延至合同有效期终止日为止。</w:t>
      </w:r>
    </w:p>
    <w:p w:rsidR="008A0415" w:rsidRDefault="00400EF3">
      <w:pPr>
        <w:spacing w:line="360" w:lineRule="auto"/>
        <w:ind w:firstLineChars="200" w:firstLine="480"/>
        <w:rPr>
          <w:color w:val="000000"/>
          <w:sz w:val="24"/>
          <w:szCs w:val="24"/>
        </w:rPr>
      </w:pPr>
      <w:r>
        <w:rPr>
          <w:color w:val="000000"/>
          <w:sz w:val="24"/>
          <w:szCs w:val="24"/>
        </w:rPr>
        <w:t>8</w:t>
      </w:r>
      <w:r>
        <w:rPr>
          <w:rFonts w:cs="宋体" w:hint="eastAsia"/>
          <w:color w:val="000000"/>
          <w:sz w:val="24"/>
          <w:szCs w:val="24"/>
        </w:rPr>
        <w:t>、与本次招投标有关的事宜请按以下信息联系：</w:t>
      </w:r>
    </w:p>
    <w:tbl>
      <w:tblPr>
        <w:tblW w:w="7054" w:type="dxa"/>
        <w:jc w:val="center"/>
        <w:tblLayout w:type="fixed"/>
        <w:tblLook w:val="04A0"/>
      </w:tblPr>
      <w:tblGrid>
        <w:gridCol w:w="2376"/>
        <w:gridCol w:w="4678"/>
      </w:tblGrid>
      <w:tr w:rsidR="008A0415">
        <w:trPr>
          <w:trHeight w:val="587"/>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投标人名称（公章）：</w:t>
            </w:r>
          </w:p>
        </w:tc>
        <w:tc>
          <w:tcPr>
            <w:tcW w:w="4678" w:type="dxa"/>
            <w:tcBorders>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授权代表（签名）：</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手机：</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ascii="Adobe 黑体 Std R" w:eastAsia="Adobe 黑体 Std R" w:hAnsi="Adobe 黑体 Std R" w:cs="Adobe 黑体 Std R"/>
                <w:color w:val="000000"/>
                <w:sz w:val="24"/>
                <w:szCs w:val="24"/>
              </w:rPr>
              <w:t>E  m  a  i  l</w:t>
            </w:r>
            <w:r>
              <w:rPr>
                <w:rFonts w:cs="宋体" w:hint="eastAsia"/>
                <w:color w:val="000000"/>
                <w:sz w:val="24"/>
                <w:szCs w:val="24"/>
              </w:rPr>
              <w:t>：</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地址：</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日期：</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bl>
    <w:p w:rsidR="008A0415" w:rsidRDefault="008A0415">
      <w:pPr>
        <w:snapToGrid w:val="0"/>
        <w:spacing w:line="360" w:lineRule="auto"/>
        <w:ind w:leftChars="-68" w:left="-143" w:rightChars="-167" w:right="-351"/>
        <w:rPr>
          <w:rFonts w:ascii="宋体"/>
          <w:color w:val="000000"/>
          <w:spacing w:val="4"/>
          <w:sz w:val="24"/>
          <w:szCs w:val="24"/>
        </w:rPr>
        <w:sectPr w:rsidR="008A0415">
          <w:footerReference w:type="default" r:id="rId8"/>
          <w:pgSz w:w="11906" w:h="16838"/>
          <w:pgMar w:top="1440" w:right="1418" w:bottom="1440" w:left="1644" w:header="851" w:footer="992" w:gutter="0"/>
          <w:pgNumType w:start="0"/>
          <w:cols w:space="425"/>
          <w:titlePg/>
          <w:docGrid w:type="lines" w:linePitch="312"/>
        </w:sectPr>
      </w:pPr>
    </w:p>
    <w:p w:rsidR="008A0415" w:rsidRDefault="00400EF3">
      <w:pPr>
        <w:pStyle w:val="2"/>
        <w:rPr>
          <w:rFonts w:ascii="宋体"/>
          <w:b w:val="0"/>
          <w:bCs w:val="0"/>
          <w:sz w:val="21"/>
          <w:szCs w:val="21"/>
        </w:rPr>
      </w:pPr>
      <w:bookmarkStart w:id="23" w:name="_Toc15042577"/>
      <w:r>
        <w:rPr>
          <w:rFonts w:ascii="宋体" w:hAnsi="宋体" w:cs="宋体" w:hint="eastAsia"/>
          <w:b w:val="0"/>
          <w:bCs w:val="0"/>
          <w:sz w:val="21"/>
          <w:szCs w:val="21"/>
        </w:rPr>
        <w:lastRenderedPageBreak/>
        <w:t>附件</w:t>
      </w:r>
      <w:r>
        <w:rPr>
          <w:rFonts w:ascii="宋体" w:hAnsi="宋体" w:cs="宋体"/>
          <w:b w:val="0"/>
          <w:bCs w:val="0"/>
          <w:sz w:val="21"/>
          <w:szCs w:val="21"/>
        </w:rPr>
        <w:t>2</w:t>
      </w:r>
      <w:r>
        <w:rPr>
          <w:rFonts w:ascii="宋体" w:hAnsi="宋体" w:cs="宋体" w:hint="eastAsia"/>
          <w:b w:val="0"/>
          <w:bCs w:val="0"/>
          <w:sz w:val="21"/>
          <w:szCs w:val="21"/>
        </w:rPr>
        <w:t>：投标报价总表</w:t>
      </w:r>
      <w:bookmarkEnd w:id="23"/>
    </w:p>
    <w:p w:rsidR="008A0415" w:rsidRDefault="008A0415">
      <w:pPr>
        <w:snapToGrid w:val="0"/>
        <w:spacing w:line="360" w:lineRule="auto"/>
        <w:ind w:rightChars="-167" w:right="-351"/>
        <w:rPr>
          <w:rFonts w:ascii="宋体"/>
          <w:b/>
          <w:bCs/>
          <w:color w:val="000000"/>
          <w:sz w:val="36"/>
          <w:szCs w:val="36"/>
        </w:rPr>
      </w:pPr>
    </w:p>
    <w:p w:rsidR="008A0415" w:rsidRDefault="00400EF3">
      <w:pPr>
        <w:snapToGrid w:val="0"/>
        <w:spacing w:line="360" w:lineRule="auto"/>
        <w:ind w:rightChars="-167" w:right="-351" w:firstLineChars="1453" w:firstLine="5251"/>
        <w:rPr>
          <w:rFonts w:ascii="宋体"/>
          <w:b/>
          <w:bCs/>
          <w:color w:val="000000"/>
          <w:sz w:val="36"/>
          <w:szCs w:val="36"/>
        </w:rPr>
      </w:pPr>
      <w:r>
        <w:rPr>
          <w:rFonts w:ascii="宋体" w:hAnsi="宋体" w:cs="宋体" w:hint="eastAsia"/>
          <w:b/>
          <w:bCs/>
          <w:color w:val="000000"/>
          <w:sz w:val="36"/>
          <w:szCs w:val="36"/>
        </w:rPr>
        <w:t>投标报价总表</w:t>
      </w:r>
    </w:p>
    <w:tbl>
      <w:tblPr>
        <w:tblW w:w="141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768"/>
        <w:gridCol w:w="850"/>
        <w:gridCol w:w="644"/>
        <w:gridCol w:w="2371"/>
        <w:gridCol w:w="2357"/>
        <w:gridCol w:w="683"/>
        <w:gridCol w:w="976"/>
        <w:gridCol w:w="1191"/>
        <w:gridCol w:w="1192"/>
        <w:gridCol w:w="935"/>
        <w:gridCol w:w="1307"/>
      </w:tblGrid>
      <w:tr w:rsidR="008A0415">
        <w:trPr>
          <w:trHeight w:val="624"/>
        </w:trPr>
        <w:tc>
          <w:tcPr>
            <w:tcW w:w="1668" w:type="dxa"/>
            <w:gridSpan w:val="2"/>
            <w:vAlign w:val="center"/>
          </w:tcPr>
          <w:p w:rsidR="008A0415" w:rsidRDefault="00400EF3">
            <w:pPr>
              <w:spacing w:line="360" w:lineRule="auto"/>
              <w:jc w:val="center"/>
              <w:rPr>
                <w:rFonts w:ascii="宋体"/>
                <w:b/>
                <w:bCs/>
                <w:color w:val="000000"/>
              </w:rPr>
            </w:pPr>
            <w:r>
              <w:rPr>
                <w:rFonts w:ascii="宋体" w:hAnsi="宋体" w:cs="宋体" w:hint="eastAsia"/>
                <w:b/>
                <w:bCs/>
                <w:color w:val="000000"/>
                <w:sz w:val="24"/>
                <w:szCs w:val="24"/>
              </w:rPr>
              <w:t>项目名称</w:t>
            </w:r>
          </w:p>
        </w:tc>
        <w:tc>
          <w:tcPr>
            <w:tcW w:w="12506" w:type="dxa"/>
            <w:gridSpan w:val="10"/>
            <w:vAlign w:val="center"/>
          </w:tcPr>
          <w:p w:rsidR="008A0415" w:rsidRDefault="008A0415">
            <w:pPr>
              <w:spacing w:line="360" w:lineRule="auto"/>
              <w:jc w:val="center"/>
              <w:rPr>
                <w:rFonts w:ascii="宋体"/>
                <w:b/>
                <w:bCs/>
                <w:color w:val="000000"/>
              </w:rPr>
            </w:pPr>
          </w:p>
        </w:tc>
      </w:tr>
      <w:tr w:rsidR="008A0415">
        <w:trPr>
          <w:trHeight w:val="624"/>
        </w:trPr>
        <w:tc>
          <w:tcPr>
            <w:tcW w:w="900"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序号</w:t>
            </w:r>
          </w:p>
        </w:tc>
        <w:tc>
          <w:tcPr>
            <w:tcW w:w="2262" w:type="dxa"/>
            <w:gridSpan w:val="3"/>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货物名称</w:t>
            </w:r>
          </w:p>
        </w:tc>
        <w:tc>
          <w:tcPr>
            <w:tcW w:w="2371"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规格型号</w:t>
            </w:r>
          </w:p>
        </w:tc>
        <w:tc>
          <w:tcPr>
            <w:tcW w:w="2357"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生产厂商</w:t>
            </w:r>
          </w:p>
        </w:tc>
        <w:tc>
          <w:tcPr>
            <w:tcW w:w="683"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数量</w:t>
            </w:r>
          </w:p>
        </w:tc>
        <w:tc>
          <w:tcPr>
            <w:tcW w:w="976"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货币</w:t>
            </w:r>
          </w:p>
        </w:tc>
        <w:tc>
          <w:tcPr>
            <w:tcW w:w="1191"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单价（元）</w:t>
            </w:r>
          </w:p>
        </w:tc>
        <w:tc>
          <w:tcPr>
            <w:tcW w:w="1192"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总价（元）</w:t>
            </w:r>
          </w:p>
        </w:tc>
        <w:tc>
          <w:tcPr>
            <w:tcW w:w="935"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保修期</w:t>
            </w:r>
          </w:p>
        </w:tc>
        <w:tc>
          <w:tcPr>
            <w:tcW w:w="1307"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备注</w:t>
            </w: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val="624"/>
        </w:trPr>
        <w:tc>
          <w:tcPr>
            <w:tcW w:w="2518" w:type="dxa"/>
            <w:gridSpan w:val="3"/>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投标人名称（公章）</w:t>
            </w:r>
          </w:p>
        </w:tc>
        <w:tc>
          <w:tcPr>
            <w:tcW w:w="3015" w:type="dxa"/>
            <w:gridSpan w:val="2"/>
            <w:vAlign w:val="center"/>
          </w:tcPr>
          <w:p w:rsidR="008A0415" w:rsidRDefault="008A0415">
            <w:pPr>
              <w:spacing w:line="360" w:lineRule="auto"/>
              <w:jc w:val="center"/>
              <w:rPr>
                <w:rFonts w:ascii="宋体"/>
                <w:b/>
                <w:bCs/>
                <w:color w:val="000000"/>
                <w:sz w:val="24"/>
                <w:szCs w:val="24"/>
              </w:rPr>
            </w:pPr>
          </w:p>
        </w:tc>
        <w:tc>
          <w:tcPr>
            <w:tcW w:w="2357"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授权代表（签名）</w:t>
            </w:r>
          </w:p>
        </w:tc>
        <w:tc>
          <w:tcPr>
            <w:tcW w:w="2850" w:type="dxa"/>
            <w:gridSpan w:val="3"/>
            <w:vAlign w:val="center"/>
          </w:tcPr>
          <w:p w:rsidR="008A0415" w:rsidRDefault="008A0415">
            <w:pPr>
              <w:spacing w:line="360" w:lineRule="auto"/>
              <w:jc w:val="center"/>
              <w:rPr>
                <w:rFonts w:ascii="宋体"/>
                <w:b/>
                <w:bCs/>
                <w:color w:val="000000"/>
                <w:sz w:val="24"/>
                <w:szCs w:val="24"/>
              </w:rPr>
            </w:pPr>
          </w:p>
        </w:tc>
        <w:tc>
          <w:tcPr>
            <w:tcW w:w="1192"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日期</w:t>
            </w:r>
          </w:p>
        </w:tc>
        <w:tc>
          <w:tcPr>
            <w:tcW w:w="2242" w:type="dxa"/>
            <w:gridSpan w:val="2"/>
            <w:vAlign w:val="center"/>
          </w:tcPr>
          <w:p w:rsidR="008A0415" w:rsidRDefault="008A0415">
            <w:pPr>
              <w:spacing w:line="360" w:lineRule="auto"/>
              <w:jc w:val="center"/>
              <w:rPr>
                <w:rFonts w:ascii="宋体"/>
                <w:b/>
                <w:bCs/>
                <w:color w:val="000000"/>
                <w:sz w:val="24"/>
                <w:szCs w:val="24"/>
              </w:rPr>
            </w:pPr>
          </w:p>
        </w:tc>
      </w:tr>
    </w:tbl>
    <w:p w:rsidR="008A0415" w:rsidRDefault="008A0415">
      <w:pPr>
        <w:spacing w:line="360" w:lineRule="auto"/>
        <w:rPr>
          <w:rFonts w:ascii="宋体"/>
          <w:color w:val="000000"/>
          <w:sz w:val="24"/>
          <w:szCs w:val="24"/>
        </w:rPr>
      </w:pPr>
    </w:p>
    <w:p w:rsidR="008A0415" w:rsidRDefault="00400EF3">
      <w:pPr>
        <w:pStyle w:val="2"/>
        <w:rPr>
          <w:rFonts w:ascii="宋体"/>
          <w:b w:val="0"/>
          <w:bCs w:val="0"/>
          <w:color w:val="000000"/>
          <w:sz w:val="36"/>
          <w:szCs w:val="36"/>
        </w:rPr>
      </w:pPr>
      <w:r>
        <w:rPr>
          <w:rFonts w:ascii="宋体"/>
          <w:color w:val="000000"/>
          <w:spacing w:val="4"/>
          <w:sz w:val="24"/>
          <w:szCs w:val="24"/>
        </w:rPr>
        <w:br w:type="page"/>
      </w:r>
      <w:bookmarkStart w:id="24" w:name="_Toc15042578"/>
      <w:r>
        <w:rPr>
          <w:rFonts w:ascii="宋体" w:hAnsi="宋体" w:cs="宋体" w:hint="eastAsia"/>
          <w:b w:val="0"/>
          <w:bCs w:val="0"/>
          <w:sz w:val="21"/>
          <w:szCs w:val="21"/>
        </w:rPr>
        <w:lastRenderedPageBreak/>
        <w:t>附件</w:t>
      </w:r>
      <w:r>
        <w:rPr>
          <w:rFonts w:ascii="宋体" w:hAnsi="宋体" w:cs="宋体"/>
          <w:b w:val="0"/>
          <w:bCs w:val="0"/>
          <w:sz w:val="21"/>
          <w:szCs w:val="21"/>
        </w:rPr>
        <w:t>3</w:t>
      </w:r>
      <w:r>
        <w:rPr>
          <w:rFonts w:ascii="宋体" w:hAnsi="宋体" w:cs="宋体" w:hint="eastAsia"/>
          <w:b w:val="0"/>
          <w:bCs w:val="0"/>
          <w:sz w:val="21"/>
          <w:szCs w:val="21"/>
        </w:rPr>
        <w:t>：配置清单及分项报价表</w:t>
      </w:r>
      <w:bookmarkEnd w:id="24"/>
    </w:p>
    <w:p w:rsidR="008A0415" w:rsidRDefault="00400EF3">
      <w:pPr>
        <w:snapToGrid w:val="0"/>
        <w:spacing w:line="360" w:lineRule="auto"/>
        <w:ind w:rightChars="-167" w:right="-351" w:firstLineChars="1453" w:firstLine="5251"/>
        <w:rPr>
          <w:rFonts w:ascii="宋体"/>
          <w:b/>
          <w:bCs/>
          <w:color w:val="000000"/>
          <w:sz w:val="36"/>
          <w:szCs w:val="36"/>
        </w:rPr>
      </w:pPr>
      <w:r>
        <w:rPr>
          <w:rFonts w:ascii="宋体" w:hAnsi="宋体" w:cs="宋体" w:hint="eastAsia"/>
          <w:b/>
          <w:bCs/>
          <w:color w:val="000000"/>
          <w:sz w:val="36"/>
          <w:szCs w:val="36"/>
        </w:rPr>
        <w:t>配置清单及分项报价表</w:t>
      </w:r>
    </w:p>
    <w:tbl>
      <w:tblPr>
        <w:tblW w:w="141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626"/>
        <w:gridCol w:w="992"/>
        <w:gridCol w:w="1276"/>
        <w:gridCol w:w="1739"/>
        <w:gridCol w:w="2357"/>
        <w:gridCol w:w="683"/>
        <w:gridCol w:w="976"/>
        <w:gridCol w:w="1191"/>
        <w:gridCol w:w="1192"/>
        <w:gridCol w:w="2242"/>
      </w:tblGrid>
      <w:tr w:rsidR="008A0415">
        <w:trPr>
          <w:trHeight w:val="624"/>
        </w:trPr>
        <w:tc>
          <w:tcPr>
            <w:tcW w:w="1526" w:type="dxa"/>
            <w:gridSpan w:val="2"/>
            <w:vAlign w:val="center"/>
          </w:tcPr>
          <w:p w:rsidR="008A0415" w:rsidRDefault="00400EF3">
            <w:pPr>
              <w:spacing w:line="360" w:lineRule="auto"/>
              <w:jc w:val="center"/>
              <w:rPr>
                <w:rFonts w:ascii="宋体"/>
                <w:b/>
                <w:bCs/>
                <w:color w:val="000000"/>
              </w:rPr>
            </w:pPr>
            <w:r>
              <w:rPr>
                <w:rFonts w:ascii="宋体" w:hAnsi="宋体" w:cs="宋体" w:hint="eastAsia"/>
                <w:b/>
                <w:bCs/>
                <w:color w:val="000000"/>
                <w:sz w:val="24"/>
                <w:szCs w:val="24"/>
              </w:rPr>
              <w:t>项目名称</w:t>
            </w:r>
          </w:p>
        </w:tc>
        <w:tc>
          <w:tcPr>
            <w:tcW w:w="12648" w:type="dxa"/>
            <w:gridSpan w:val="9"/>
            <w:vAlign w:val="center"/>
          </w:tcPr>
          <w:p w:rsidR="008A0415" w:rsidRDefault="008A0415">
            <w:pPr>
              <w:spacing w:line="360" w:lineRule="auto"/>
              <w:jc w:val="center"/>
              <w:rPr>
                <w:rFonts w:ascii="宋体"/>
                <w:b/>
                <w:bCs/>
                <w:color w:val="000000"/>
              </w:rPr>
            </w:pPr>
          </w:p>
        </w:tc>
      </w:tr>
      <w:tr w:rsidR="008A0415">
        <w:trPr>
          <w:trHeight w:val="624"/>
        </w:trPr>
        <w:tc>
          <w:tcPr>
            <w:tcW w:w="900"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序号</w:t>
            </w:r>
          </w:p>
        </w:tc>
        <w:tc>
          <w:tcPr>
            <w:tcW w:w="2894" w:type="dxa"/>
            <w:gridSpan w:val="3"/>
            <w:vAlign w:val="center"/>
          </w:tcPr>
          <w:p w:rsidR="008A0415" w:rsidRDefault="00400EF3">
            <w:pPr>
              <w:spacing w:line="360" w:lineRule="auto"/>
              <w:jc w:val="center"/>
              <w:rPr>
                <w:rFonts w:ascii="宋体"/>
                <w:b/>
                <w:bCs/>
                <w:color w:val="000000"/>
              </w:rPr>
            </w:pPr>
            <w:r>
              <w:rPr>
                <w:rFonts w:ascii="宋体" w:hAnsi="宋体" w:cs="宋体" w:hint="eastAsia"/>
                <w:b/>
                <w:bCs/>
                <w:color w:val="000000"/>
              </w:rPr>
              <w:t>主机（部件、配件等）名称</w:t>
            </w:r>
          </w:p>
        </w:tc>
        <w:tc>
          <w:tcPr>
            <w:tcW w:w="1739"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规格型号</w:t>
            </w:r>
          </w:p>
        </w:tc>
        <w:tc>
          <w:tcPr>
            <w:tcW w:w="2357"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生产厂商</w:t>
            </w:r>
          </w:p>
        </w:tc>
        <w:tc>
          <w:tcPr>
            <w:tcW w:w="683"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数量</w:t>
            </w:r>
          </w:p>
        </w:tc>
        <w:tc>
          <w:tcPr>
            <w:tcW w:w="976"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货币</w:t>
            </w:r>
          </w:p>
        </w:tc>
        <w:tc>
          <w:tcPr>
            <w:tcW w:w="1191"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单价（元）</w:t>
            </w:r>
          </w:p>
        </w:tc>
        <w:tc>
          <w:tcPr>
            <w:tcW w:w="1192"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总价（元）</w:t>
            </w:r>
          </w:p>
        </w:tc>
        <w:tc>
          <w:tcPr>
            <w:tcW w:w="2242"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备注</w:t>
            </w: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jc w:val="left"/>
              <w:rPr>
                <w:rFonts w:ascii="宋体"/>
                <w:b/>
                <w:bCs/>
                <w:color w:val="000000"/>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val="624"/>
        </w:trPr>
        <w:tc>
          <w:tcPr>
            <w:tcW w:w="2518" w:type="dxa"/>
            <w:gridSpan w:val="3"/>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投标人名称（公章）</w:t>
            </w:r>
          </w:p>
        </w:tc>
        <w:tc>
          <w:tcPr>
            <w:tcW w:w="3015" w:type="dxa"/>
            <w:gridSpan w:val="2"/>
            <w:vAlign w:val="center"/>
          </w:tcPr>
          <w:p w:rsidR="008A0415" w:rsidRDefault="008A0415">
            <w:pPr>
              <w:spacing w:line="360" w:lineRule="auto"/>
              <w:jc w:val="center"/>
              <w:rPr>
                <w:rFonts w:ascii="宋体"/>
                <w:b/>
                <w:bCs/>
                <w:color w:val="000000"/>
                <w:sz w:val="24"/>
                <w:szCs w:val="24"/>
              </w:rPr>
            </w:pPr>
          </w:p>
        </w:tc>
        <w:tc>
          <w:tcPr>
            <w:tcW w:w="2357"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授权代表（签名）</w:t>
            </w:r>
          </w:p>
        </w:tc>
        <w:tc>
          <w:tcPr>
            <w:tcW w:w="2850" w:type="dxa"/>
            <w:gridSpan w:val="3"/>
            <w:vAlign w:val="center"/>
          </w:tcPr>
          <w:p w:rsidR="008A0415" w:rsidRDefault="008A0415">
            <w:pPr>
              <w:spacing w:line="360" w:lineRule="auto"/>
              <w:jc w:val="center"/>
              <w:rPr>
                <w:rFonts w:ascii="宋体"/>
                <w:b/>
                <w:bCs/>
                <w:color w:val="000000"/>
                <w:sz w:val="24"/>
                <w:szCs w:val="24"/>
              </w:rPr>
            </w:pPr>
          </w:p>
        </w:tc>
        <w:tc>
          <w:tcPr>
            <w:tcW w:w="1192"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日期</w:t>
            </w:r>
          </w:p>
        </w:tc>
        <w:tc>
          <w:tcPr>
            <w:tcW w:w="2242" w:type="dxa"/>
            <w:vAlign w:val="center"/>
          </w:tcPr>
          <w:p w:rsidR="008A0415" w:rsidRDefault="008A0415">
            <w:pPr>
              <w:spacing w:line="360" w:lineRule="auto"/>
              <w:jc w:val="center"/>
              <w:rPr>
                <w:rFonts w:ascii="宋体"/>
                <w:b/>
                <w:bCs/>
                <w:color w:val="000000"/>
                <w:sz w:val="24"/>
                <w:szCs w:val="24"/>
              </w:rPr>
            </w:pPr>
          </w:p>
        </w:tc>
      </w:tr>
    </w:tbl>
    <w:p w:rsidR="008A0415" w:rsidRDefault="008A0415">
      <w:pPr>
        <w:spacing w:line="360" w:lineRule="auto"/>
        <w:rPr>
          <w:rFonts w:ascii="宋体"/>
          <w:color w:val="000000"/>
          <w:sz w:val="24"/>
          <w:szCs w:val="24"/>
        </w:rPr>
        <w:sectPr w:rsidR="008A0415">
          <w:pgSz w:w="16838" w:h="11906" w:orient="landscape"/>
          <w:pgMar w:top="1644" w:right="1440" w:bottom="1644" w:left="1440" w:header="851" w:footer="992" w:gutter="0"/>
          <w:cols w:space="425"/>
          <w:docGrid w:type="lines" w:linePitch="312"/>
        </w:sectPr>
      </w:pPr>
    </w:p>
    <w:p w:rsidR="008A0415" w:rsidRDefault="00400EF3">
      <w:pPr>
        <w:pStyle w:val="2"/>
        <w:rPr>
          <w:rFonts w:ascii="宋体"/>
          <w:b w:val="0"/>
          <w:bCs w:val="0"/>
          <w:sz w:val="21"/>
          <w:szCs w:val="21"/>
        </w:rPr>
      </w:pPr>
      <w:bookmarkStart w:id="25" w:name="_Toc15042581"/>
      <w:r>
        <w:rPr>
          <w:rFonts w:ascii="宋体" w:hAnsi="宋体" w:cs="宋体" w:hint="eastAsia"/>
          <w:b w:val="0"/>
          <w:bCs w:val="0"/>
          <w:sz w:val="21"/>
          <w:szCs w:val="21"/>
        </w:rPr>
        <w:lastRenderedPageBreak/>
        <w:t>附件4：法定代表人资格证明</w:t>
      </w:r>
      <w:bookmarkEnd w:id="25"/>
    </w:p>
    <w:p w:rsidR="008A0415" w:rsidRDefault="00400EF3">
      <w:pPr>
        <w:jc w:val="center"/>
        <w:rPr>
          <w:b/>
          <w:bCs/>
          <w:sz w:val="44"/>
          <w:szCs w:val="44"/>
        </w:rPr>
      </w:pPr>
      <w:r>
        <w:rPr>
          <w:rFonts w:cs="宋体" w:hint="eastAsia"/>
          <w:b/>
          <w:bCs/>
          <w:sz w:val="44"/>
          <w:szCs w:val="44"/>
        </w:rPr>
        <w:t>法定代表人资格证明</w:t>
      </w:r>
    </w:p>
    <w:p w:rsidR="008A0415" w:rsidRDefault="00400EF3" w:rsidP="003D093B">
      <w:pPr>
        <w:spacing w:afterLines="100" w:line="480" w:lineRule="auto"/>
        <w:ind w:left="-136" w:rightChars="-167" w:right="-351"/>
        <w:rPr>
          <w:rFonts w:ascii="宋体"/>
          <w:color w:val="000000"/>
          <w:kern w:val="0"/>
          <w:sz w:val="28"/>
          <w:szCs w:val="28"/>
        </w:rPr>
      </w:pPr>
      <w:r>
        <w:rPr>
          <w:rFonts w:cs="宋体" w:hint="eastAsia"/>
          <w:color w:val="000000"/>
          <w:sz w:val="28"/>
          <w:szCs w:val="28"/>
        </w:rPr>
        <w:t>南通大学后勤保障部：</w:t>
      </w:r>
    </w:p>
    <w:p w:rsidR="008A0415" w:rsidRDefault="00400EF3">
      <w:pPr>
        <w:widowControl/>
        <w:wordWrap w:val="0"/>
        <w:snapToGrid w:val="0"/>
        <w:spacing w:before="90" w:after="90" w:line="360" w:lineRule="auto"/>
        <w:ind w:firstLine="600"/>
        <w:jc w:val="left"/>
        <w:rPr>
          <w:rFonts w:ascii="宋体"/>
          <w:color w:val="000000"/>
          <w:kern w:val="0"/>
          <w:sz w:val="28"/>
          <w:szCs w:val="28"/>
        </w:rPr>
      </w:pPr>
      <w:r>
        <w:rPr>
          <w:rFonts w:ascii="宋体" w:hAnsi="宋体" w:cs="宋体" w:hint="eastAsia"/>
          <w:color w:val="000000"/>
          <w:kern w:val="0"/>
          <w:sz w:val="28"/>
          <w:szCs w:val="28"/>
        </w:rPr>
        <w:t>姓名：性别：身份证号码：</w:t>
      </w:r>
      <w:r>
        <w:rPr>
          <w:rFonts w:cs="宋体" w:hint="eastAsia"/>
          <w:color w:val="000000"/>
          <w:sz w:val="28"/>
          <w:szCs w:val="28"/>
        </w:rPr>
        <w:t>系我公司的法</w:t>
      </w:r>
      <w:r>
        <w:rPr>
          <w:rFonts w:ascii="宋体" w:hAnsi="宋体" w:cs="宋体" w:hint="eastAsia"/>
          <w:color w:val="000000"/>
          <w:kern w:val="0"/>
          <w:sz w:val="28"/>
          <w:szCs w:val="28"/>
        </w:rPr>
        <w:t>定代表人，</w:t>
      </w:r>
      <w:r>
        <w:rPr>
          <w:rFonts w:cs="宋体" w:hint="eastAsia"/>
          <w:color w:val="000000"/>
          <w:sz w:val="28"/>
          <w:szCs w:val="28"/>
        </w:rPr>
        <w:t>参加南通大学</w:t>
      </w:r>
      <w:r>
        <w:rPr>
          <w:rFonts w:cs="宋体" w:hint="eastAsia"/>
          <w:color w:val="000000"/>
          <w:sz w:val="28"/>
          <w:szCs w:val="28"/>
          <w:u w:val="single"/>
        </w:rPr>
        <w:t>（项目名称）</w:t>
      </w:r>
      <w:r>
        <w:rPr>
          <w:rFonts w:cs="宋体" w:hint="eastAsia"/>
          <w:color w:val="000000"/>
          <w:sz w:val="28"/>
          <w:szCs w:val="28"/>
        </w:rPr>
        <w:t>的投标，</w:t>
      </w:r>
      <w:r>
        <w:rPr>
          <w:rFonts w:ascii="宋体" w:hAnsi="宋体" w:cs="宋体" w:hint="eastAsia"/>
          <w:color w:val="000000"/>
          <w:kern w:val="0"/>
          <w:sz w:val="28"/>
          <w:szCs w:val="28"/>
        </w:rPr>
        <w:t>代表本公司签署投标文件、进行谈判、签订合同和处理与之有关的一切事务。</w:t>
      </w:r>
    </w:p>
    <w:p w:rsidR="008A0415" w:rsidRDefault="00400EF3">
      <w:pPr>
        <w:widowControl/>
        <w:wordWrap w:val="0"/>
        <w:snapToGrid w:val="0"/>
        <w:spacing w:before="90" w:after="90" w:line="360" w:lineRule="auto"/>
        <w:ind w:firstLine="600"/>
        <w:jc w:val="left"/>
        <w:rPr>
          <w:rFonts w:ascii="宋体"/>
          <w:color w:val="000000"/>
          <w:kern w:val="0"/>
          <w:sz w:val="28"/>
          <w:szCs w:val="28"/>
        </w:rPr>
      </w:pPr>
      <w:r>
        <w:rPr>
          <w:rFonts w:ascii="宋体" w:hAnsi="宋体" w:cs="宋体" w:hint="eastAsia"/>
          <w:color w:val="000000"/>
          <w:kern w:val="0"/>
          <w:sz w:val="28"/>
          <w:szCs w:val="28"/>
        </w:rPr>
        <w:t>特此证明。</w:t>
      </w:r>
    </w:p>
    <w:p w:rsidR="008A0415" w:rsidRDefault="008A0415">
      <w:pPr>
        <w:widowControl/>
        <w:wordWrap w:val="0"/>
        <w:snapToGrid w:val="0"/>
        <w:spacing w:before="90" w:after="90" w:line="360" w:lineRule="auto"/>
        <w:ind w:firstLine="600"/>
        <w:jc w:val="left"/>
        <w:rPr>
          <w:rFonts w:ascii="宋体"/>
          <w:color w:val="000000"/>
          <w:kern w:val="0"/>
          <w:sz w:val="28"/>
          <w:szCs w:val="28"/>
        </w:rPr>
      </w:pP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投标人名称：（公章）</w:t>
      </w: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日期：年月日</w:t>
      </w:r>
    </w:p>
    <w:p w:rsidR="008A0415" w:rsidRDefault="008A0415">
      <w:pPr>
        <w:spacing w:line="360" w:lineRule="auto"/>
        <w:ind w:rightChars="-167" w:right="-351"/>
        <w:rPr>
          <w:color w:val="000000"/>
          <w:sz w:val="28"/>
          <w:szCs w:val="28"/>
        </w:rPr>
      </w:pPr>
    </w:p>
    <w:p w:rsidR="008A0415" w:rsidRDefault="002314EC">
      <w:pPr>
        <w:pStyle w:val="2"/>
        <w:rPr>
          <w:color w:val="000000"/>
        </w:rPr>
      </w:pPr>
      <w:r w:rsidRPr="002314EC">
        <w:rPr>
          <w:rFonts w:cs="Cambria"/>
        </w:rPr>
        <w:pict>
          <v:shapetype id="_x0000_t202" coordsize="21600,21600" o:spt="202" path="m,l,21600r21600,l21600,xe">
            <v:stroke joinstyle="miter"/>
            <v:path gradientshapeok="t" o:connecttype="rect"/>
          </v:shapetype>
          <v:shape id="Text Box 2" o:spid="_x0000_s1026" type="#_x0000_t202" style="position:absolute;left:0;text-align:left;margin-left:48.65pt;margin-top:35.3pt;width:319.6pt;height:191.95pt;z-index:1">
            <v:textbox>
              <w:txbxContent>
                <w:p w:rsidR="008A0415" w:rsidRDefault="008A0415">
                  <w:pPr>
                    <w:jc w:val="center"/>
                  </w:pPr>
                </w:p>
                <w:p w:rsidR="008A0415" w:rsidRDefault="008A0415">
                  <w:pPr>
                    <w:jc w:val="center"/>
                  </w:pPr>
                </w:p>
                <w:p w:rsidR="008A0415" w:rsidRDefault="008A0415">
                  <w:pPr>
                    <w:jc w:val="center"/>
                  </w:pPr>
                </w:p>
                <w:p w:rsidR="008A0415" w:rsidRDefault="008A0415">
                  <w:pPr>
                    <w:jc w:val="center"/>
                  </w:pPr>
                </w:p>
                <w:p w:rsidR="008A0415" w:rsidRDefault="008A0415">
                  <w:pPr>
                    <w:jc w:val="center"/>
                  </w:pPr>
                </w:p>
                <w:p w:rsidR="008A0415" w:rsidRDefault="00400EF3">
                  <w:pPr>
                    <w:jc w:val="center"/>
                  </w:pPr>
                  <w:r>
                    <w:rPr>
                      <w:rFonts w:cs="宋体" w:hint="eastAsia"/>
                      <w:sz w:val="24"/>
                      <w:szCs w:val="24"/>
                    </w:rPr>
                    <w:t>法人代表人身份证复印件粘贴处</w:t>
                  </w:r>
                </w:p>
              </w:txbxContent>
            </v:textbox>
          </v:shape>
        </w:pict>
      </w:r>
      <w:r w:rsidR="00400EF3">
        <w:rPr>
          <w:rFonts w:ascii="宋体"/>
          <w:color w:val="000000"/>
          <w:sz w:val="30"/>
          <w:szCs w:val="30"/>
        </w:rPr>
        <w:br w:type="page"/>
      </w:r>
      <w:r w:rsidR="00400EF3">
        <w:rPr>
          <w:rFonts w:ascii="宋体" w:hAnsi="宋体" w:cs="宋体" w:hint="eastAsia"/>
          <w:b w:val="0"/>
          <w:bCs w:val="0"/>
          <w:sz w:val="21"/>
          <w:szCs w:val="21"/>
        </w:rPr>
        <w:lastRenderedPageBreak/>
        <w:t>附件5：法定代表人授权书</w:t>
      </w:r>
      <w:bookmarkEnd w:id="14"/>
    </w:p>
    <w:p w:rsidR="008A0415" w:rsidRDefault="00400EF3">
      <w:pPr>
        <w:jc w:val="center"/>
        <w:rPr>
          <w:b/>
          <w:bCs/>
          <w:sz w:val="44"/>
          <w:szCs w:val="44"/>
        </w:rPr>
      </w:pPr>
      <w:r>
        <w:rPr>
          <w:rFonts w:cs="宋体" w:hint="eastAsia"/>
          <w:b/>
          <w:bCs/>
          <w:sz w:val="44"/>
          <w:szCs w:val="44"/>
        </w:rPr>
        <w:t>法定代表人授权书</w:t>
      </w:r>
    </w:p>
    <w:p w:rsidR="008A0415" w:rsidRDefault="00400EF3">
      <w:pPr>
        <w:spacing w:line="480" w:lineRule="auto"/>
        <w:ind w:left="-137" w:rightChars="-167" w:right="-351"/>
        <w:rPr>
          <w:color w:val="000000"/>
          <w:sz w:val="28"/>
          <w:szCs w:val="28"/>
        </w:rPr>
      </w:pPr>
      <w:r>
        <w:rPr>
          <w:rFonts w:cs="宋体" w:hint="eastAsia"/>
          <w:color w:val="000000"/>
          <w:sz w:val="28"/>
          <w:szCs w:val="28"/>
        </w:rPr>
        <w:t>南通大学后勤保障部：</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本授权书声明：我</w:t>
      </w:r>
      <w:r>
        <w:rPr>
          <w:rFonts w:cs="宋体" w:hint="eastAsia"/>
          <w:color w:val="000000"/>
          <w:sz w:val="28"/>
          <w:szCs w:val="28"/>
          <w:u w:val="single"/>
        </w:rPr>
        <w:t>（法定代表人姓名）</w:t>
      </w:r>
      <w:r>
        <w:rPr>
          <w:rFonts w:cs="宋体" w:hint="eastAsia"/>
          <w:color w:val="000000"/>
          <w:sz w:val="28"/>
          <w:szCs w:val="28"/>
        </w:rPr>
        <w:t>系</w:t>
      </w:r>
      <w:r>
        <w:rPr>
          <w:rFonts w:ascii="宋体" w:hAnsi="宋体" w:cs="宋体" w:hint="eastAsia"/>
          <w:color w:val="000000"/>
          <w:kern w:val="0"/>
          <w:sz w:val="28"/>
          <w:szCs w:val="28"/>
          <w:u w:val="single"/>
        </w:rPr>
        <w:t>（单位名称）</w:t>
      </w:r>
      <w:r>
        <w:rPr>
          <w:rFonts w:ascii="宋体" w:hAnsi="宋体" w:cs="宋体" w:hint="eastAsia"/>
          <w:color w:val="000000"/>
          <w:kern w:val="0"/>
          <w:sz w:val="28"/>
          <w:szCs w:val="28"/>
        </w:rPr>
        <w:t>的法定代表人，现</w:t>
      </w:r>
      <w:r>
        <w:rPr>
          <w:rFonts w:cs="宋体" w:hint="eastAsia"/>
          <w:color w:val="000000"/>
          <w:sz w:val="28"/>
          <w:szCs w:val="28"/>
        </w:rPr>
        <w:t>代表本公司授权</w:t>
      </w:r>
      <w:r>
        <w:rPr>
          <w:rFonts w:cs="宋体" w:hint="eastAsia"/>
          <w:color w:val="000000"/>
          <w:sz w:val="28"/>
          <w:szCs w:val="28"/>
          <w:u w:val="single"/>
        </w:rPr>
        <w:t>（单位名称）</w:t>
      </w:r>
      <w:r>
        <w:rPr>
          <w:rFonts w:cs="宋体" w:hint="eastAsia"/>
          <w:color w:val="000000"/>
          <w:sz w:val="28"/>
          <w:szCs w:val="28"/>
        </w:rPr>
        <w:t>的</w:t>
      </w:r>
      <w:r>
        <w:rPr>
          <w:rFonts w:cs="宋体" w:hint="eastAsia"/>
          <w:color w:val="000000"/>
          <w:sz w:val="28"/>
          <w:szCs w:val="28"/>
          <w:u w:val="single"/>
        </w:rPr>
        <w:t>（被授权人的姓名）</w:t>
      </w:r>
      <w:r>
        <w:rPr>
          <w:rFonts w:ascii="宋体" w:hAnsi="宋体" w:cs="宋体" w:hint="eastAsia"/>
          <w:color w:val="000000"/>
          <w:kern w:val="0"/>
          <w:sz w:val="28"/>
          <w:szCs w:val="28"/>
        </w:rPr>
        <w:t>身份证号码：</w:t>
      </w:r>
      <w:r>
        <w:rPr>
          <w:rFonts w:cs="宋体" w:hint="eastAsia"/>
          <w:color w:val="000000"/>
          <w:sz w:val="28"/>
          <w:szCs w:val="28"/>
        </w:rPr>
        <w:t>为本公司的合法代理人，参加南通大学</w:t>
      </w:r>
      <w:r>
        <w:rPr>
          <w:rFonts w:cs="宋体" w:hint="eastAsia"/>
          <w:color w:val="000000"/>
          <w:sz w:val="28"/>
          <w:szCs w:val="28"/>
          <w:u w:val="single"/>
        </w:rPr>
        <w:t>（项目名称）</w:t>
      </w:r>
      <w:r>
        <w:rPr>
          <w:rFonts w:cs="宋体" w:hint="eastAsia"/>
          <w:color w:val="000000"/>
          <w:sz w:val="28"/>
          <w:szCs w:val="28"/>
        </w:rPr>
        <w:t>的投标，</w:t>
      </w:r>
      <w:r>
        <w:rPr>
          <w:rFonts w:ascii="宋体" w:hAnsi="宋体" w:cs="宋体" w:hint="eastAsia"/>
          <w:color w:val="000000"/>
          <w:kern w:val="0"/>
          <w:sz w:val="28"/>
          <w:szCs w:val="28"/>
        </w:rPr>
        <w:t>代表本公司签署投标文件、进行</w:t>
      </w:r>
      <w:r>
        <w:rPr>
          <w:rFonts w:cs="宋体" w:hint="eastAsia"/>
          <w:color w:val="000000"/>
          <w:sz w:val="28"/>
          <w:szCs w:val="28"/>
        </w:rPr>
        <w:t>谈判、签订合同和处理与之有关的一切事务。</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本授权书于</w:t>
      </w:r>
      <w:r>
        <w:rPr>
          <w:color w:val="000000"/>
          <w:sz w:val="28"/>
          <w:szCs w:val="28"/>
        </w:rPr>
        <w:t>_______</w:t>
      </w:r>
      <w:r>
        <w:rPr>
          <w:rFonts w:cs="宋体" w:hint="eastAsia"/>
          <w:color w:val="000000"/>
          <w:sz w:val="28"/>
          <w:szCs w:val="28"/>
        </w:rPr>
        <w:t>年</w:t>
      </w:r>
      <w:r>
        <w:rPr>
          <w:color w:val="000000"/>
          <w:sz w:val="28"/>
          <w:szCs w:val="28"/>
        </w:rPr>
        <w:t>____</w:t>
      </w:r>
      <w:r>
        <w:rPr>
          <w:rFonts w:cs="宋体" w:hint="eastAsia"/>
          <w:color w:val="000000"/>
          <w:sz w:val="28"/>
          <w:szCs w:val="28"/>
        </w:rPr>
        <w:t>月</w:t>
      </w:r>
      <w:r>
        <w:rPr>
          <w:color w:val="000000"/>
          <w:sz w:val="28"/>
          <w:szCs w:val="28"/>
        </w:rPr>
        <w:t>____</w:t>
      </w:r>
      <w:r>
        <w:rPr>
          <w:rFonts w:cs="宋体" w:hint="eastAsia"/>
          <w:color w:val="000000"/>
          <w:sz w:val="28"/>
          <w:szCs w:val="28"/>
        </w:rPr>
        <w:t>日签字生效。</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法定代表人签字：</w:t>
      </w:r>
      <w:r>
        <w:rPr>
          <w:color w:val="000000"/>
          <w:sz w:val="28"/>
          <w:szCs w:val="28"/>
        </w:rPr>
        <w:t>__________________</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被授权人签字：</w:t>
      </w:r>
      <w:r>
        <w:rPr>
          <w:color w:val="000000"/>
          <w:sz w:val="28"/>
          <w:szCs w:val="28"/>
        </w:rPr>
        <w:t>____________________</w:t>
      </w: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投标人名称：（公章）</w:t>
      </w: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日期：年月日</w:t>
      </w:r>
    </w:p>
    <w:p w:rsidR="008A0415" w:rsidRDefault="002314EC">
      <w:pPr>
        <w:spacing w:line="360" w:lineRule="auto"/>
        <w:ind w:rightChars="-167" w:right="-351"/>
        <w:rPr>
          <w:color w:val="000000"/>
          <w:sz w:val="28"/>
          <w:szCs w:val="28"/>
        </w:rPr>
      </w:pPr>
      <w:r w:rsidRPr="002314EC">
        <w:pict>
          <v:shape id="Text Box 3" o:spid="_x0000_s1027" type="#_x0000_t202" style="position:absolute;left:0;text-align:left;margin-left:57.75pt;margin-top:9.2pt;width:306pt;height:171.6pt;z-index:2">
            <v:textbox>
              <w:txbxContent>
                <w:p w:rsidR="008A0415" w:rsidRDefault="008A0415"/>
                <w:p w:rsidR="008A0415" w:rsidRDefault="008A0415"/>
                <w:p w:rsidR="008A0415" w:rsidRDefault="008A0415"/>
                <w:p w:rsidR="008A0415" w:rsidRDefault="008A0415"/>
                <w:p w:rsidR="008A0415" w:rsidRDefault="00400EF3">
                  <w:pPr>
                    <w:jc w:val="center"/>
                  </w:pPr>
                  <w:r>
                    <w:rPr>
                      <w:rFonts w:cs="宋体" w:hint="eastAsia"/>
                      <w:sz w:val="24"/>
                      <w:szCs w:val="24"/>
                    </w:rPr>
                    <w:t>被授权人身份证复印件粘贴处</w:t>
                  </w:r>
                </w:p>
              </w:txbxContent>
            </v:textbox>
          </v:shape>
        </w:pict>
      </w:r>
    </w:p>
    <w:p w:rsidR="008A0415" w:rsidRDefault="008A0415">
      <w:pPr>
        <w:spacing w:line="360" w:lineRule="auto"/>
        <w:ind w:rightChars="-167" w:right="-351"/>
        <w:rPr>
          <w:color w:val="000000"/>
          <w:sz w:val="28"/>
          <w:szCs w:val="28"/>
        </w:rPr>
      </w:pPr>
    </w:p>
    <w:p w:rsidR="008A0415" w:rsidRDefault="008A0415">
      <w:pPr>
        <w:spacing w:line="360" w:lineRule="auto"/>
        <w:ind w:rightChars="-167" w:right="-351"/>
        <w:rPr>
          <w:color w:val="000000"/>
          <w:sz w:val="28"/>
          <w:szCs w:val="28"/>
        </w:rPr>
      </w:pPr>
    </w:p>
    <w:p w:rsidR="008A0415" w:rsidRDefault="008A0415">
      <w:pPr>
        <w:spacing w:line="360" w:lineRule="auto"/>
        <w:ind w:rightChars="-167" w:right="-351"/>
        <w:rPr>
          <w:color w:val="000000"/>
          <w:sz w:val="28"/>
          <w:szCs w:val="28"/>
        </w:rPr>
      </w:pPr>
    </w:p>
    <w:p w:rsidR="008A0415" w:rsidRDefault="00400EF3">
      <w:pPr>
        <w:pStyle w:val="reader-word-layer"/>
        <w:shd w:val="clear" w:color="auto" w:fill="FFFFFF"/>
        <w:spacing w:before="0" w:beforeAutospacing="0" w:after="0" w:afterAutospacing="0" w:line="2160" w:lineRule="atLeast"/>
        <w:rPr>
          <w:rFonts w:cs="Times New Roman"/>
          <w:color w:val="000000"/>
        </w:rPr>
      </w:pPr>
      <w:r>
        <w:rPr>
          <w:rFonts w:hint="eastAsia"/>
          <w:color w:val="000000"/>
        </w:rPr>
        <w:t>注：“法定代表人”直接参加投标和签署投标文件的无需提供该授权书。</w:t>
      </w:r>
    </w:p>
    <w:p w:rsidR="008A0415" w:rsidRDefault="008A0415">
      <w:pPr>
        <w:rPr>
          <w:rFonts w:ascii="仿宋_GB2312" w:eastAsia="仿宋_GB2312" w:hAnsi="宋体"/>
          <w:color w:val="000000"/>
          <w:kern w:val="0"/>
          <w:sz w:val="24"/>
          <w:szCs w:val="24"/>
        </w:rPr>
      </w:pPr>
    </w:p>
    <w:sectPr w:rsidR="008A0415" w:rsidSect="00231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09" w:rsidRDefault="00D55A09">
      <w:r>
        <w:separator/>
      </w:r>
    </w:p>
  </w:endnote>
  <w:endnote w:type="continuationSeparator" w:id="0">
    <w:p w:rsidR="00D55A09" w:rsidRDefault="00D55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Adobe 黑体 Std R">
    <w:altName w:val="黑体"/>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15" w:rsidRDefault="002314EC">
    <w:pPr>
      <w:pStyle w:val="a9"/>
      <w:framePr w:wrap="around" w:vAnchor="text" w:hAnchor="margin" w:xAlign="center" w:y="1"/>
      <w:rPr>
        <w:rStyle w:val="ad"/>
      </w:rPr>
    </w:pPr>
    <w:r>
      <w:rPr>
        <w:rStyle w:val="ad"/>
      </w:rPr>
      <w:fldChar w:fldCharType="begin"/>
    </w:r>
    <w:r w:rsidR="00400EF3">
      <w:rPr>
        <w:rStyle w:val="ad"/>
      </w:rPr>
      <w:instrText xml:space="preserve">PAGE  </w:instrText>
    </w:r>
    <w:r>
      <w:rPr>
        <w:rStyle w:val="ad"/>
      </w:rPr>
      <w:fldChar w:fldCharType="separate"/>
    </w:r>
    <w:r w:rsidR="003D093B">
      <w:rPr>
        <w:rStyle w:val="ad"/>
        <w:noProof/>
      </w:rPr>
      <w:t>13</w:t>
    </w:r>
    <w:r>
      <w:rPr>
        <w:rStyle w:val="ad"/>
      </w:rPr>
      <w:fldChar w:fldCharType="end"/>
    </w:r>
  </w:p>
  <w:p w:rsidR="008A0415" w:rsidRDefault="008A04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09" w:rsidRDefault="00D55A09">
      <w:r>
        <w:separator/>
      </w:r>
    </w:p>
  </w:footnote>
  <w:footnote w:type="continuationSeparator" w:id="0">
    <w:p w:rsidR="00D55A09" w:rsidRDefault="00D55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7BFE4"/>
    <w:multiLevelType w:val="singleLevel"/>
    <w:tmpl w:val="A707BFE4"/>
    <w:lvl w:ilvl="0">
      <w:start w:val="1"/>
      <w:numFmt w:val="decimal"/>
      <w:suff w:val="nothing"/>
      <w:lvlText w:val="%1、"/>
      <w:lvlJc w:val="left"/>
    </w:lvl>
  </w:abstractNum>
  <w:abstractNum w:abstractNumId="1">
    <w:nsid w:val="D3336168"/>
    <w:multiLevelType w:val="singleLevel"/>
    <w:tmpl w:val="D3336168"/>
    <w:lvl w:ilvl="0">
      <w:start w:val="1"/>
      <w:numFmt w:val="chineseCounting"/>
      <w:suff w:val="nothing"/>
      <w:lvlText w:val="%1、"/>
      <w:lvlJc w:val="left"/>
      <w:rPr>
        <w:rFonts w:hint="eastAsia"/>
      </w:rPr>
    </w:lvl>
  </w:abstractNum>
  <w:abstractNum w:abstractNumId="2">
    <w:nsid w:val="3F793807"/>
    <w:multiLevelType w:val="multilevel"/>
    <w:tmpl w:val="3F793807"/>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43B00194"/>
    <w:multiLevelType w:val="multilevel"/>
    <w:tmpl w:val="43B00194"/>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6FE34D5"/>
    <w:multiLevelType w:val="multilevel"/>
    <w:tmpl w:val="46FE34D5"/>
    <w:lvl w:ilvl="0">
      <w:start w:val="1"/>
      <w:numFmt w:val="decimal"/>
      <w:lvlText w:val="%1、"/>
      <w:lvlJc w:val="left"/>
      <w:pPr>
        <w:ind w:left="360" w:hanging="360"/>
      </w:pPr>
      <w:rPr>
        <w:rFonts w:ascii="宋体" w:eastAsia="宋体" w:hAnsi="宋体"/>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5E559C1"/>
    <w:multiLevelType w:val="multilevel"/>
    <w:tmpl w:val="65E559C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702ED04B"/>
    <w:multiLevelType w:val="singleLevel"/>
    <w:tmpl w:val="702ED04B"/>
    <w:lvl w:ilvl="0">
      <w:start w:val="4"/>
      <w:numFmt w:val="chineseCounting"/>
      <w:suff w:val="space"/>
      <w:lvlText w:val="第%1部分"/>
      <w:lvlJc w:val="left"/>
      <w:rPr>
        <w:rFonts w:hint="eastAsia"/>
      </w:rPr>
    </w:lvl>
  </w:abstractNum>
  <w:abstractNum w:abstractNumId="7">
    <w:nsid w:val="77320F63"/>
    <w:multiLevelType w:val="multilevel"/>
    <w:tmpl w:val="77320F6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7A8E7073"/>
    <w:multiLevelType w:val="multilevel"/>
    <w:tmpl w:val="7A8E707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7CDA0D66"/>
    <w:multiLevelType w:val="multilevel"/>
    <w:tmpl w:val="7CDA0D66"/>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9"/>
  </w:num>
  <w:num w:numId="5">
    <w:abstractNumId w:val="3"/>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1A8"/>
    <w:rsid w:val="00000501"/>
    <w:rsid w:val="00001A56"/>
    <w:rsid w:val="00002648"/>
    <w:rsid w:val="00003395"/>
    <w:rsid w:val="00004DBF"/>
    <w:rsid w:val="00006484"/>
    <w:rsid w:val="0000725E"/>
    <w:rsid w:val="00012689"/>
    <w:rsid w:val="000147DD"/>
    <w:rsid w:val="00021365"/>
    <w:rsid w:val="00021BF3"/>
    <w:rsid w:val="0002312F"/>
    <w:rsid w:val="000239CA"/>
    <w:rsid w:val="00024DA7"/>
    <w:rsid w:val="00025837"/>
    <w:rsid w:val="000274CB"/>
    <w:rsid w:val="0002793A"/>
    <w:rsid w:val="00031B24"/>
    <w:rsid w:val="00032D17"/>
    <w:rsid w:val="00034A43"/>
    <w:rsid w:val="000351C0"/>
    <w:rsid w:val="000417FF"/>
    <w:rsid w:val="00041FEE"/>
    <w:rsid w:val="00042A55"/>
    <w:rsid w:val="000434FE"/>
    <w:rsid w:val="000443C4"/>
    <w:rsid w:val="00044B37"/>
    <w:rsid w:val="00045790"/>
    <w:rsid w:val="00046E5B"/>
    <w:rsid w:val="000477CA"/>
    <w:rsid w:val="00051925"/>
    <w:rsid w:val="00053728"/>
    <w:rsid w:val="00054989"/>
    <w:rsid w:val="000568DD"/>
    <w:rsid w:val="00060724"/>
    <w:rsid w:val="00060ADA"/>
    <w:rsid w:val="00066248"/>
    <w:rsid w:val="00066555"/>
    <w:rsid w:val="0006702C"/>
    <w:rsid w:val="00071B1D"/>
    <w:rsid w:val="0007344D"/>
    <w:rsid w:val="00076040"/>
    <w:rsid w:val="0007612C"/>
    <w:rsid w:val="000767E7"/>
    <w:rsid w:val="00086B43"/>
    <w:rsid w:val="00087074"/>
    <w:rsid w:val="0009236E"/>
    <w:rsid w:val="000925D5"/>
    <w:rsid w:val="00092BB9"/>
    <w:rsid w:val="00093C27"/>
    <w:rsid w:val="00093C37"/>
    <w:rsid w:val="000961F3"/>
    <w:rsid w:val="000A3707"/>
    <w:rsid w:val="000A3FA7"/>
    <w:rsid w:val="000B0908"/>
    <w:rsid w:val="000B0A28"/>
    <w:rsid w:val="000B2555"/>
    <w:rsid w:val="000B5752"/>
    <w:rsid w:val="000B7409"/>
    <w:rsid w:val="000B79AB"/>
    <w:rsid w:val="000C0A43"/>
    <w:rsid w:val="000C648C"/>
    <w:rsid w:val="000C6B0F"/>
    <w:rsid w:val="000D1EFE"/>
    <w:rsid w:val="000D36DD"/>
    <w:rsid w:val="000D3F7B"/>
    <w:rsid w:val="000D5714"/>
    <w:rsid w:val="000E0081"/>
    <w:rsid w:val="000E008C"/>
    <w:rsid w:val="000E1357"/>
    <w:rsid w:val="000E24A3"/>
    <w:rsid w:val="000E2BD1"/>
    <w:rsid w:val="000E2C2E"/>
    <w:rsid w:val="000E3CB4"/>
    <w:rsid w:val="000E4009"/>
    <w:rsid w:val="000E56EE"/>
    <w:rsid w:val="000F0037"/>
    <w:rsid w:val="000F1079"/>
    <w:rsid w:val="000F1EB9"/>
    <w:rsid w:val="000F272D"/>
    <w:rsid w:val="000F3C27"/>
    <w:rsid w:val="001005CB"/>
    <w:rsid w:val="0010325F"/>
    <w:rsid w:val="00103D20"/>
    <w:rsid w:val="00104693"/>
    <w:rsid w:val="0010607B"/>
    <w:rsid w:val="00106C11"/>
    <w:rsid w:val="00114146"/>
    <w:rsid w:val="00114DB4"/>
    <w:rsid w:val="00116DDF"/>
    <w:rsid w:val="001210ED"/>
    <w:rsid w:val="0012182C"/>
    <w:rsid w:val="00121B51"/>
    <w:rsid w:val="001260E1"/>
    <w:rsid w:val="00126F73"/>
    <w:rsid w:val="0013026B"/>
    <w:rsid w:val="001310C3"/>
    <w:rsid w:val="00133398"/>
    <w:rsid w:val="00133AAB"/>
    <w:rsid w:val="001348D7"/>
    <w:rsid w:val="00135245"/>
    <w:rsid w:val="00136FBD"/>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6F0F"/>
    <w:rsid w:val="001705C2"/>
    <w:rsid w:val="0017192B"/>
    <w:rsid w:val="00172074"/>
    <w:rsid w:val="00174242"/>
    <w:rsid w:val="001743E2"/>
    <w:rsid w:val="001752B2"/>
    <w:rsid w:val="00176B4C"/>
    <w:rsid w:val="00176BCE"/>
    <w:rsid w:val="00176E90"/>
    <w:rsid w:val="00177710"/>
    <w:rsid w:val="00177745"/>
    <w:rsid w:val="001804B0"/>
    <w:rsid w:val="001813E6"/>
    <w:rsid w:val="00181F2B"/>
    <w:rsid w:val="001826AD"/>
    <w:rsid w:val="001859F7"/>
    <w:rsid w:val="00185BC3"/>
    <w:rsid w:val="00185BF5"/>
    <w:rsid w:val="00187914"/>
    <w:rsid w:val="00190BE9"/>
    <w:rsid w:val="00191C6F"/>
    <w:rsid w:val="001954A3"/>
    <w:rsid w:val="00195537"/>
    <w:rsid w:val="001963B3"/>
    <w:rsid w:val="001A28E0"/>
    <w:rsid w:val="001A5AB3"/>
    <w:rsid w:val="001B0CD7"/>
    <w:rsid w:val="001B1DD7"/>
    <w:rsid w:val="001B46F0"/>
    <w:rsid w:val="001B4AA5"/>
    <w:rsid w:val="001B65F9"/>
    <w:rsid w:val="001B6BCF"/>
    <w:rsid w:val="001B73D4"/>
    <w:rsid w:val="001C00FD"/>
    <w:rsid w:val="001C23F7"/>
    <w:rsid w:val="001C4468"/>
    <w:rsid w:val="001C4A2D"/>
    <w:rsid w:val="001D10C5"/>
    <w:rsid w:val="001D1C36"/>
    <w:rsid w:val="001D2718"/>
    <w:rsid w:val="001D2C67"/>
    <w:rsid w:val="001D2DE3"/>
    <w:rsid w:val="001D344E"/>
    <w:rsid w:val="001D4984"/>
    <w:rsid w:val="001D6EE0"/>
    <w:rsid w:val="001D728F"/>
    <w:rsid w:val="001D739C"/>
    <w:rsid w:val="001D75ED"/>
    <w:rsid w:val="001D7DC1"/>
    <w:rsid w:val="001D7FD7"/>
    <w:rsid w:val="001E1BBF"/>
    <w:rsid w:val="001E25C2"/>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1178"/>
    <w:rsid w:val="00211AB0"/>
    <w:rsid w:val="002147E5"/>
    <w:rsid w:val="0021530C"/>
    <w:rsid w:val="002155B0"/>
    <w:rsid w:val="0021613B"/>
    <w:rsid w:val="00220323"/>
    <w:rsid w:val="0022181E"/>
    <w:rsid w:val="00222D35"/>
    <w:rsid w:val="002235DB"/>
    <w:rsid w:val="0022386C"/>
    <w:rsid w:val="00225BED"/>
    <w:rsid w:val="00226002"/>
    <w:rsid w:val="002314EC"/>
    <w:rsid w:val="00231C80"/>
    <w:rsid w:val="002330D6"/>
    <w:rsid w:val="00234498"/>
    <w:rsid w:val="00234F9D"/>
    <w:rsid w:val="0023593C"/>
    <w:rsid w:val="002362D7"/>
    <w:rsid w:val="00236657"/>
    <w:rsid w:val="002366D5"/>
    <w:rsid w:val="00247E62"/>
    <w:rsid w:val="002502F9"/>
    <w:rsid w:val="00255ECB"/>
    <w:rsid w:val="00256DF1"/>
    <w:rsid w:val="0026032A"/>
    <w:rsid w:val="0026111E"/>
    <w:rsid w:val="00262109"/>
    <w:rsid w:val="00263424"/>
    <w:rsid w:val="00266B67"/>
    <w:rsid w:val="00266DF6"/>
    <w:rsid w:val="00266E80"/>
    <w:rsid w:val="00267F4D"/>
    <w:rsid w:val="002725A7"/>
    <w:rsid w:val="002726E7"/>
    <w:rsid w:val="00274541"/>
    <w:rsid w:val="00280023"/>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4C51"/>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B9F"/>
    <w:rsid w:val="002E3D5A"/>
    <w:rsid w:val="002E43C2"/>
    <w:rsid w:val="002F12BC"/>
    <w:rsid w:val="002F21E3"/>
    <w:rsid w:val="002F3582"/>
    <w:rsid w:val="003000F9"/>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EEC"/>
    <w:rsid w:val="003301D8"/>
    <w:rsid w:val="00330484"/>
    <w:rsid w:val="003363B9"/>
    <w:rsid w:val="003365D8"/>
    <w:rsid w:val="00336E52"/>
    <w:rsid w:val="00337512"/>
    <w:rsid w:val="00340136"/>
    <w:rsid w:val="00340863"/>
    <w:rsid w:val="00341B85"/>
    <w:rsid w:val="0034442F"/>
    <w:rsid w:val="0034512C"/>
    <w:rsid w:val="00345908"/>
    <w:rsid w:val="003503D7"/>
    <w:rsid w:val="00352CD3"/>
    <w:rsid w:val="00354CA5"/>
    <w:rsid w:val="00361199"/>
    <w:rsid w:val="00362448"/>
    <w:rsid w:val="00362508"/>
    <w:rsid w:val="00363E13"/>
    <w:rsid w:val="00366156"/>
    <w:rsid w:val="003702ED"/>
    <w:rsid w:val="003704B4"/>
    <w:rsid w:val="00370AB0"/>
    <w:rsid w:val="00371718"/>
    <w:rsid w:val="00373220"/>
    <w:rsid w:val="003776D0"/>
    <w:rsid w:val="00382F2B"/>
    <w:rsid w:val="003841FE"/>
    <w:rsid w:val="00387F3E"/>
    <w:rsid w:val="00390D10"/>
    <w:rsid w:val="003915D5"/>
    <w:rsid w:val="00391C4C"/>
    <w:rsid w:val="00393A47"/>
    <w:rsid w:val="00393CBA"/>
    <w:rsid w:val="00395B37"/>
    <w:rsid w:val="003977BF"/>
    <w:rsid w:val="003A037F"/>
    <w:rsid w:val="003A1A52"/>
    <w:rsid w:val="003A6D22"/>
    <w:rsid w:val="003A7A7E"/>
    <w:rsid w:val="003B376F"/>
    <w:rsid w:val="003C0236"/>
    <w:rsid w:val="003C255A"/>
    <w:rsid w:val="003C394B"/>
    <w:rsid w:val="003C77E0"/>
    <w:rsid w:val="003C7802"/>
    <w:rsid w:val="003C785A"/>
    <w:rsid w:val="003D093B"/>
    <w:rsid w:val="003D0F40"/>
    <w:rsid w:val="003D3AD9"/>
    <w:rsid w:val="003D4EFD"/>
    <w:rsid w:val="003D71A7"/>
    <w:rsid w:val="003E2381"/>
    <w:rsid w:val="003E3064"/>
    <w:rsid w:val="003E42FD"/>
    <w:rsid w:val="003E4D8A"/>
    <w:rsid w:val="003E5E54"/>
    <w:rsid w:val="003F389A"/>
    <w:rsid w:val="003F6371"/>
    <w:rsid w:val="003F7F43"/>
    <w:rsid w:val="0040043F"/>
    <w:rsid w:val="00400EF3"/>
    <w:rsid w:val="00401145"/>
    <w:rsid w:val="00404F81"/>
    <w:rsid w:val="00405924"/>
    <w:rsid w:val="00407D09"/>
    <w:rsid w:val="00410E6C"/>
    <w:rsid w:val="00413CC7"/>
    <w:rsid w:val="00414080"/>
    <w:rsid w:val="00415F44"/>
    <w:rsid w:val="004175D0"/>
    <w:rsid w:val="00417F11"/>
    <w:rsid w:val="00420018"/>
    <w:rsid w:val="00421E54"/>
    <w:rsid w:val="00422AEE"/>
    <w:rsid w:val="0042767A"/>
    <w:rsid w:val="00427A55"/>
    <w:rsid w:val="00430318"/>
    <w:rsid w:val="0043250B"/>
    <w:rsid w:val="00440341"/>
    <w:rsid w:val="00443318"/>
    <w:rsid w:val="00457592"/>
    <w:rsid w:val="004603D3"/>
    <w:rsid w:val="00461C8B"/>
    <w:rsid w:val="004636DE"/>
    <w:rsid w:val="00463C05"/>
    <w:rsid w:val="004640DA"/>
    <w:rsid w:val="00470720"/>
    <w:rsid w:val="00470B60"/>
    <w:rsid w:val="00471430"/>
    <w:rsid w:val="00471A36"/>
    <w:rsid w:val="00473A4E"/>
    <w:rsid w:val="004764AA"/>
    <w:rsid w:val="00477EBA"/>
    <w:rsid w:val="00481D66"/>
    <w:rsid w:val="00482DC1"/>
    <w:rsid w:val="004843CD"/>
    <w:rsid w:val="00486042"/>
    <w:rsid w:val="00486F81"/>
    <w:rsid w:val="00487FF5"/>
    <w:rsid w:val="00490E9C"/>
    <w:rsid w:val="00491793"/>
    <w:rsid w:val="00493183"/>
    <w:rsid w:val="0049489F"/>
    <w:rsid w:val="00494DD3"/>
    <w:rsid w:val="004966DD"/>
    <w:rsid w:val="00497388"/>
    <w:rsid w:val="004A1D28"/>
    <w:rsid w:val="004A28F6"/>
    <w:rsid w:val="004B0348"/>
    <w:rsid w:val="004B287D"/>
    <w:rsid w:val="004B2A8B"/>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D7432"/>
    <w:rsid w:val="004E1816"/>
    <w:rsid w:val="004E1F03"/>
    <w:rsid w:val="004E2DE6"/>
    <w:rsid w:val="004E3DC9"/>
    <w:rsid w:val="004E3F28"/>
    <w:rsid w:val="004E6DB9"/>
    <w:rsid w:val="004F0A40"/>
    <w:rsid w:val="004F2B9D"/>
    <w:rsid w:val="004F3FEB"/>
    <w:rsid w:val="004F53D8"/>
    <w:rsid w:val="004F61C1"/>
    <w:rsid w:val="004F6C83"/>
    <w:rsid w:val="005003D5"/>
    <w:rsid w:val="005019BB"/>
    <w:rsid w:val="005030BD"/>
    <w:rsid w:val="005048CF"/>
    <w:rsid w:val="00510683"/>
    <w:rsid w:val="005142D9"/>
    <w:rsid w:val="00515AFE"/>
    <w:rsid w:val="00521600"/>
    <w:rsid w:val="00521ACC"/>
    <w:rsid w:val="005223D8"/>
    <w:rsid w:val="00524637"/>
    <w:rsid w:val="0052572A"/>
    <w:rsid w:val="005270F1"/>
    <w:rsid w:val="00527C7C"/>
    <w:rsid w:val="005309CF"/>
    <w:rsid w:val="00532285"/>
    <w:rsid w:val="00532593"/>
    <w:rsid w:val="00532C73"/>
    <w:rsid w:val="005359C9"/>
    <w:rsid w:val="00540564"/>
    <w:rsid w:val="00540766"/>
    <w:rsid w:val="00542383"/>
    <w:rsid w:val="005431C3"/>
    <w:rsid w:val="00547C24"/>
    <w:rsid w:val="005532C1"/>
    <w:rsid w:val="00554D32"/>
    <w:rsid w:val="00556DA8"/>
    <w:rsid w:val="00557472"/>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46F0"/>
    <w:rsid w:val="00584A53"/>
    <w:rsid w:val="00585610"/>
    <w:rsid w:val="00586D77"/>
    <w:rsid w:val="00590268"/>
    <w:rsid w:val="0059128F"/>
    <w:rsid w:val="00591C0F"/>
    <w:rsid w:val="00593267"/>
    <w:rsid w:val="005952AF"/>
    <w:rsid w:val="00595646"/>
    <w:rsid w:val="00596258"/>
    <w:rsid w:val="00596502"/>
    <w:rsid w:val="005A2A1F"/>
    <w:rsid w:val="005A48EC"/>
    <w:rsid w:val="005A7E1C"/>
    <w:rsid w:val="005B10A4"/>
    <w:rsid w:val="005B267E"/>
    <w:rsid w:val="005C5228"/>
    <w:rsid w:val="005C5487"/>
    <w:rsid w:val="005C7DA2"/>
    <w:rsid w:val="005D0A12"/>
    <w:rsid w:val="005D37F9"/>
    <w:rsid w:val="005D667C"/>
    <w:rsid w:val="005D67EF"/>
    <w:rsid w:val="005E01BF"/>
    <w:rsid w:val="005E0B67"/>
    <w:rsid w:val="005E213E"/>
    <w:rsid w:val="005E487A"/>
    <w:rsid w:val="005E4891"/>
    <w:rsid w:val="005E7B05"/>
    <w:rsid w:val="005F0F58"/>
    <w:rsid w:val="005F172C"/>
    <w:rsid w:val="005F20CB"/>
    <w:rsid w:val="005F313C"/>
    <w:rsid w:val="005F39AF"/>
    <w:rsid w:val="005F41BF"/>
    <w:rsid w:val="005F534A"/>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58E6"/>
    <w:rsid w:val="00617879"/>
    <w:rsid w:val="00617EEE"/>
    <w:rsid w:val="00621537"/>
    <w:rsid w:val="00621A02"/>
    <w:rsid w:val="00623611"/>
    <w:rsid w:val="00623C07"/>
    <w:rsid w:val="0062418C"/>
    <w:rsid w:val="00624F44"/>
    <w:rsid w:val="0062570E"/>
    <w:rsid w:val="006258FC"/>
    <w:rsid w:val="00636683"/>
    <w:rsid w:val="00636AAA"/>
    <w:rsid w:val="006418D3"/>
    <w:rsid w:val="00641A7C"/>
    <w:rsid w:val="00642EC8"/>
    <w:rsid w:val="00644C53"/>
    <w:rsid w:val="00647C7A"/>
    <w:rsid w:val="006515D9"/>
    <w:rsid w:val="00653FB4"/>
    <w:rsid w:val="00654131"/>
    <w:rsid w:val="00655ECA"/>
    <w:rsid w:val="0065635C"/>
    <w:rsid w:val="00661AA8"/>
    <w:rsid w:val="006624B7"/>
    <w:rsid w:val="006626BB"/>
    <w:rsid w:val="00664355"/>
    <w:rsid w:val="0066443A"/>
    <w:rsid w:val="00664995"/>
    <w:rsid w:val="006702CF"/>
    <w:rsid w:val="00670B5B"/>
    <w:rsid w:val="006715F2"/>
    <w:rsid w:val="006736D5"/>
    <w:rsid w:val="006760B5"/>
    <w:rsid w:val="00677227"/>
    <w:rsid w:val="00677C16"/>
    <w:rsid w:val="00680D07"/>
    <w:rsid w:val="00684063"/>
    <w:rsid w:val="0069376A"/>
    <w:rsid w:val="0069396D"/>
    <w:rsid w:val="00694276"/>
    <w:rsid w:val="00694F40"/>
    <w:rsid w:val="00695596"/>
    <w:rsid w:val="006956A3"/>
    <w:rsid w:val="00697188"/>
    <w:rsid w:val="006A06A4"/>
    <w:rsid w:val="006A5F06"/>
    <w:rsid w:val="006A6CC3"/>
    <w:rsid w:val="006A7316"/>
    <w:rsid w:val="006B0532"/>
    <w:rsid w:val="006B172C"/>
    <w:rsid w:val="006B1CE9"/>
    <w:rsid w:val="006B3AE7"/>
    <w:rsid w:val="006B5F06"/>
    <w:rsid w:val="006B7049"/>
    <w:rsid w:val="006B7F75"/>
    <w:rsid w:val="006C1E6A"/>
    <w:rsid w:val="006C466F"/>
    <w:rsid w:val="006C6AC6"/>
    <w:rsid w:val="006C6F8B"/>
    <w:rsid w:val="006C7080"/>
    <w:rsid w:val="006C717A"/>
    <w:rsid w:val="006E0CBD"/>
    <w:rsid w:val="006E1107"/>
    <w:rsid w:val="006E2D0E"/>
    <w:rsid w:val="006E6395"/>
    <w:rsid w:val="006E78A2"/>
    <w:rsid w:val="006F4EDD"/>
    <w:rsid w:val="006F4F47"/>
    <w:rsid w:val="006F5A80"/>
    <w:rsid w:val="00702D0F"/>
    <w:rsid w:val="0070793C"/>
    <w:rsid w:val="00707DF8"/>
    <w:rsid w:val="0071104D"/>
    <w:rsid w:val="00716621"/>
    <w:rsid w:val="007176D5"/>
    <w:rsid w:val="007217B9"/>
    <w:rsid w:val="00721A03"/>
    <w:rsid w:val="00722F34"/>
    <w:rsid w:val="00723EC7"/>
    <w:rsid w:val="00724D36"/>
    <w:rsid w:val="0072733C"/>
    <w:rsid w:val="007316D5"/>
    <w:rsid w:val="00731C64"/>
    <w:rsid w:val="007321A8"/>
    <w:rsid w:val="007338F9"/>
    <w:rsid w:val="00735D69"/>
    <w:rsid w:val="00735FC2"/>
    <w:rsid w:val="0073706D"/>
    <w:rsid w:val="00743B9C"/>
    <w:rsid w:val="00744B94"/>
    <w:rsid w:val="00745542"/>
    <w:rsid w:val="0074604C"/>
    <w:rsid w:val="00750C73"/>
    <w:rsid w:val="007537F1"/>
    <w:rsid w:val="00754DD8"/>
    <w:rsid w:val="00755048"/>
    <w:rsid w:val="007601BD"/>
    <w:rsid w:val="007622E3"/>
    <w:rsid w:val="0076316B"/>
    <w:rsid w:val="00764C4D"/>
    <w:rsid w:val="00765527"/>
    <w:rsid w:val="00765F40"/>
    <w:rsid w:val="00773E47"/>
    <w:rsid w:val="00773F45"/>
    <w:rsid w:val="007741D0"/>
    <w:rsid w:val="00775DEB"/>
    <w:rsid w:val="00776699"/>
    <w:rsid w:val="0078090F"/>
    <w:rsid w:val="007810CE"/>
    <w:rsid w:val="007834A5"/>
    <w:rsid w:val="00784936"/>
    <w:rsid w:val="00785061"/>
    <w:rsid w:val="00791F84"/>
    <w:rsid w:val="007927D4"/>
    <w:rsid w:val="007950C2"/>
    <w:rsid w:val="007951A6"/>
    <w:rsid w:val="007956AF"/>
    <w:rsid w:val="00795FE2"/>
    <w:rsid w:val="007963EF"/>
    <w:rsid w:val="007A038A"/>
    <w:rsid w:val="007A117A"/>
    <w:rsid w:val="007A28E4"/>
    <w:rsid w:val="007A3D70"/>
    <w:rsid w:val="007A6295"/>
    <w:rsid w:val="007A6378"/>
    <w:rsid w:val="007A6D86"/>
    <w:rsid w:val="007B0562"/>
    <w:rsid w:val="007B07DB"/>
    <w:rsid w:val="007B1DD5"/>
    <w:rsid w:val="007B2C0A"/>
    <w:rsid w:val="007B42AD"/>
    <w:rsid w:val="007B579D"/>
    <w:rsid w:val="007B6075"/>
    <w:rsid w:val="007C030A"/>
    <w:rsid w:val="007C0636"/>
    <w:rsid w:val="007C6533"/>
    <w:rsid w:val="007C7C27"/>
    <w:rsid w:val="007D2036"/>
    <w:rsid w:val="007D255C"/>
    <w:rsid w:val="007D4700"/>
    <w:rsid w:val="007D59AB"/>
    <w:rsid w:val="007D5E38"/>
    <w:rsid w:val="007E5F01"/>
    <w:rsid w:val="007E68BC"/>
    <w:rsid w:val="007E76E8"/>
    <w:rsid w:val="007F4913"/>
    <w:rsid w:val="007F5248"/>
    <w:rsid w:val="007F7796"/>
    <w:rsid w:val="008015B9"/>
    <w:rsid w:val="00801BC7"/>
    <w:rsid w:val="008025AB"/>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4763"/>
    <w:rsid w:val="00825740"/>
    <w:rsid w:val="00826B06"/>
    <w:rsid w:val="00827E33"/>
    <w:rsid w:val="008303A1"/>
    <w:rsid w:val="00832DEE"/>
    <w:rsid w:val="008330D3"/>
    <w:rsid w:val="008343E7"/>
    <w:rsid w:val="008359E0"/>
    <w:rsid w:val="008361B2"/>
    <w:rsid w:val="00840B28"/>
    <w:rsid w:val="00841CE5"/>
    <w:rsid w:val="00843071"/>
    <w:rsid w:val="0084349B"/>
    <w:rsid w:val="00844BA1"/>
    <w:rsid w:val="00845B57"/>
    <w:rsid w:val="00845DD5"/>
    <w:rsid w:val="00846B43"/>
    <w:rsid w:val="00847519"/>
    <w:rsid w:val="00853EDA"/>
    <w:rsid w:val="00863249"/>
    <w:rsid w:val="00864234"/>
    <w:rsid w:val="008649D3"/>
    <w:rsid w:val="00865C24"/>
    <w:rsid w:val="00867A62"/>
    <w:rsid w:val="008722A1"/>
    <w:rsid w:val="00872ED1"/>
    <w:rsid w:val="00876117"/>
    <w:rsid w:val="008809E7"/>
    <w:rsid w:val="00887D17"/>
    <w:rsid w:val="00890ABC"/>
    <w:rsid w:val="00890D15"/>
    <w:rsid w:val="00891FF8"/>
    <w:rsid w:val="00893B2D"/>
    <w:rsid w:val="008940E8"/>
    <w:rsid w:val="00895950"/>
    <w:rsid w:val="00896333"/>
    <w:rsid w:val="008A0415"/>
    <w:rsid w:val="008A0476"/>
    <w:rsid w:val="008A1E78"/>
    <w:rsid w:val="008A1FBA"/>
    <w:rsid w:val="008A2E72"/>
    <w:rsid w:val="008B227F"/>
    <w:rsid w:val="008B2DF2"/>
    <w:rsid w:val="008B4557"/>
    <w:rsid w:val="008B4E10"/>
    <w:rsid w:val="008B5C62"/>
    <w:rsid w:val="008C1348"/>
    <w:rsid w:val="008C1BE3"/>
    <w:rsid w:val="008C311B"/>
    <w:rsid w:val="008C36AC"/>
    <w:rsid w:val="008C4EB6"/>
    <w:rsid w:val="008C580E"/>
    <w:rsid w:val="008C7608"/>
    <w:rsid w:val="008C7FD8"/>
    <w:rsid w:val="008D3054"/>
    <w:rsid w:val="008D30B7"/>
    <w:rsid w:val="008D4924"/>
    <w:rsid w:val="008D495C"/>
    <w:rsid w:val="008D66C5"/>
    <w:rsid w:val="008D68FC"/>
    <w:rsid w:val="008D756A"/>
    <w:rsid w:val="008E4405"/>
    <w:rsid w:val="008E6242"/>
    <w:rsid w:val="008E67A3"/>
    <w:rsid w:val="008F1F1D"/>
    <w:rsid w:val="008F2D95"/>
    <w:rsid w:val="008F35F0"/>
    <w:rsid w:val="008F4A55"/>
    <w:rsid w:val="008F7BC2"/>
    <w:rsid w:val="0090042B"/>
    <w:rsid w:val="00900EDE"/>
    <w:rsid w:val="00902DA8"/>
    <w:rsid w:val="00903337"/>
    <w:rsid w:val="009041D2"/>
    <w:rsid w:val="00906214"/>
    <w:rsid w:val="00906F6F"/>
    <w:rsid w:val="009128C0"/>
    <w:rsid w:val="00912904"/>
    <w:rsid w:val="00915A58"/>
    <w:rsid w:val="009168E1"/>
    <w:rsid w:val="009200BB"/>
    <w:rsid w:val="00920349"/>
    <w:rsid w:val="0092039A"/>
    <w:rsid w:val="009230AF"/>
    <w:rsid w:val="00923D29"/>
    <w:rsid w:val="009253A6"/>
    <w:rsid w:val="00926102"/>
    <w:rsid w:val="009279B9"/>
    <w:rsid w:val="00933B20"/>
    <w:rsid w:val="00934F4B"/>
    <w:rsid w:val="00935175"/>
    <w:rsid w:val="00935589"/>
    <w:rsid w:val="00940993"/>
    <w:rsid w:val="00943C62"/>
    <w:rsid w:val="00944FDD"/>
    <w:rsid w:val="009451A1"/>
    <w:rsid w:val="00945568"/>
    <w:rsid w:val="009548A0"/>
    <w:rsid w:val="0095614C"/>
    <w:rsid w:val="00957BCA"/>
    <w:rsid w:val="00962509"/>
    <w:rsid w:val="00964260"/>
    <w:rsid w:val="009658D7"/>
    <w:rsid w:val="0096735A"/>
    <w:rsid w:val="00967C7B"/>
    <w:rsid w:val="00971223"/>
    <w:rsid w:val="009720D4"/>
    <w:rsid w:val="00972BC6"/>
    <w:rsid w:val="00974820"/>
    <w:rsid w:val="009749D3"/>
    <w:rsid w:val="00974BDF"/>
    <w:rsid w:val="0097578C"/>
    <w:rsid w:val="009757AE"/>
    <w:rsid w:val="00982498"/>
    <w:rsid w:val="00982B65"/>
    <w:rsid w:val="009842D3"/>
    <w:rsid w:val="00984436"/>
    <w:rsid w:val="009853F5"/>
    <w:rsid w:val="00985F92"/>
    <w:rsid w:val="00986E86"/>
    <w:rsid w:val="009870AA"/>
    <w:rsid w:val="009906F7"/>
    <w:rsid w:val="009917DD"/>
    <w:rsid w:val="0099399A"/>
    <w:rsid w:val="00994A82"/>
    <w:rsid w:val="00995B07"/>
    <w:rsid w:val="00996C0B"/>
    <w:rsid w:val="009972E6"/>
    <w:rsid w:val="009974D1"/>
    <w:rsid w:val="009A28EC"/>
    <w:rsid w:val="009A2CFD"/>
    <w:rsid w:val="009A380D"/>
    <w:rsid w:val="009A3C0E"/>
    <w:rsid w:val="009A4C5B"/>
    <w:rsid w:val="009A6093"/>
    <w:rsid w:val="009A7648"/>
    <w:rsid w:val="009A79AD"/>
    <w:rsid w:val="009B008A"/>
    <w:rsid w:val="009B0E0C"/>
    <w:rsid w:val="009B2B8C"/>
    <w:rsid w:val="009B366D"/>
    <w:rsid w:val="009B580A"/>
    <w:rsid w:val="009B5F55"/>
    <w:rsid w:val="009C0601"/>
    <w:rsid w:val="009C0A6E"/>
    <w:rsid w:val="009C1CB1"/>
    <w:rsid w:val="009C27FC"/>
    <w:rsid w:val="009C55E0"/>
    <w:rsid w:val="009D2E5E"/>
    <w:rsid w:val="009D2E86"/>
    <w:rsid w:val="009D3763"/>
    <w:rsid w:val="009D4353"/>
    <w:rsid w:val="009D4481"/>
    <w:rsid w:val="009D4584"/>
    <w:rsid w:val="009D4F34"/>
    <w:rsid w:val="009D5E0A"/>
    <w:rsid w:val="009D7B7A"/>
    <w:rsid w:val="009E055D"/>
    <w:rsid w:val="009E13FE"/>
    <w:rsid w:val="009E1FEF"/>
    <w:rsid w:val="009E2062"/>
    <w:rsid w:val="009E2E53"/>
    <w:rsid w:val="009E3013"/>
    <w:rsid w:val="009F047D"/>
    <w:rsid w:val="009F0663"/>
    <w:rsid w:val="009F0A45"/>
    <w:rsid w:val="009F0EEB"/>
    <w:rsid w:val="009F1B70"/>
    <w:rsid w:val="009F4DEB"/>
    <w:rsid w:val="009F6932"/>
    <w:rsid w:val="00A0067A"/>
    <w:rsid w:val="00A026CA"/>
    <w:rsid w:val="00A028BE"/>
    <w:rsid w:val="00A036ED"/>
    <w:rsid w:val="00A063DC"/>
    <w:rsid w:val="00A12119"/>
    <w:rsid w:val="00A12E4F"/>
    <w:rsid w:val="00A13E0F"/>
    <w:rsid w:val="00A13E70"/>
    <w:rsid w:val="00A1658F"/>
    <w:rsid w:val="00A22BA5"/>
    <w:rsid w:val="00A24AFC"/>
    <w:rsid w:val="00A2675C"/>
    <w:rsid w:val="00A3028C"/>
    <w:rsid w:val="00A32CD0"/>
    <w:rsid w:val="00A352DC"/>
    <w:rsid w:val="00A361E5"/>
    <w:rsid w:val="00A37030"/>
    <w:rsid w:val="00A37F8A"/>
    <w:rsid w:val="00A41273"/>
    <w:rsid w:val="00A41432"/>
    <w:rsid w:val="00A41751"/>
    <w:rsid w:val="00A42223"/>
    <w:rsid w:val="00A42731"/>
    <w:rsid w:val="00A4578A"/>
    <w:rsid w:val="00A45B6C"/>
    <w:rsid w:val="00A500FC"/>
    <w:rsid w:val="00A50255"/>
    <w:rsid w:val="00A50288"/>
    <w:rsid w:val="00A51BF1"/>
    <w:rsid w:val="00A52449"/>
    <w:rsid w:val="00A531F2"/>
    <w:rsid w:val="00A55316"/>
    <w:rsid w:val="00A56C7F"/>
    <w:rsid w:val="00A56F3A"/>
    <w:rsid w:val="00A60034"/>
    <w:rsid w:val="00A60225"/>
    <w:rsid w:val="00A60696"/>
    <w:rsid w:val="00A60C0F"/>
    <w:rsid w:val="00A61F23"/>
    <w:rsid w:val="00A62EF3"/>
    <w:rsid w:val="00A65304"/>
    <w:rsid w:val="00A67635"/>
    <w:rsid w:val="00A806B5"/>
    <w:rsid w:val="00A81D73"/>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5F1A"/>
    <w:rsid w:val="00AA70E0"/>
    <w:rsid w:val="00AB3B17"/>
    <w:rsid w:val="00AB48AE"/>
    <w:rsid w:val="00AB7A44"/>
    <w:rsid w:val="00AC1A29"/>
    <w:rsid w:val="00AC1EF3"/>
    <w:rsid w:val="00AC27F8"/>
    <w:rsid w:val="00AC336A"/>
    <w:rsid w:val="00AC3407"/>
    <w:rsid w:val="00AC415D"/>
    <w:rsid w:val="00AC6BDD"/>
    <w:rsid w:val="00AD1A3E"/>
    <w:rsid w:val="00AD31C2"/>
    <w:rsid w:val="00AD45BC"/>
    <w:rsid w:val="00AD7043"/>
    <w:rsid w:val="00AD767D"/>
    <w:rsid w:val="00AE060B"/>
    <w:rsid w:val="00AE0BA7"/>
    <w:rsid w:val="00AE0E6A"/>
    <w:rsid w:val="00AE0E71"/>
    <w:rsid w:val="00AE1407"/>
    <w:rsid w:val="00AE167A"/>
    <w:rsid w:val="00AE211D"/>
    <w:rsid w:val="00AE2FC3"/>
    <w:rsid w:val="00AE40D7"/>
    <w:rsid w:val="00AE6448"/>
    <w:rsid w:val="00AE6921"/>
    <w:rsid w:val="00AF0336"/>
    <w:rsid w:val="00AF0F6C"/>
    <w:rsid w:val="00AF149E"/>
    <w:rsid w:val="00AF333E"/>
    <w:rsid w:val="00AF5126"/>
    <w:rsid w:val="00AF6A10"/>
    <w:rsid w:val="00AF7949"/>
    <w:rsid w:val="00B0011D"/>
    <w:rsid w:val="00B04050"/>
    <w:rsid w:val="00B054D9"/>
    <w:rsid w:val="00B05599"/>
    <w:rsid w:val="00B05C23"/>
    <w:rsid w:val="00B06C74"/>
    <w:rsid w:val="00B109A7"/>
    <w:rsid w:val="00B10D60"/>
    <w:rsid w:val="00B12C7F"/>
    <w:rsid w:val="00B13A8C"/>
    <w:rsid w:val="00B158B7"/>
    <w:rsid w:val="00B15C19"/>
    <w:rsid w:val="00B169B3"/>
    <w:rsid w:val="00B200B3"/>
    <w:rsid w:val="00B219DB"/>
    <w:rsid w:val="00B24626"/>
    <w:rsid w:val="00B265FF"/>
    <w:rsid w:val="00B26CD4"/>
    <w:rsid w:val="00B26D25"/>
    <w:rsid w:val="00B3029F"/>
    <w:rsid w:val="00B33A25"/>
    <w:rsid w:val="00B33A8E"/>
    <w:rsid w:val="00B35113"/>
    <w:rsid w:val="00B359D8"/>
    <w:rsid w:val="00B410FD"/>
    <w:rsid w:val="00B411E0"/>
    <w:rsid w:val="00B42553"/>
    <w:rsid w:val="00B42A54"/>
    <w:rsid w:val="00B4478C"/>
    <w:rsid w:val="00B45D22"/>
    <w:rsid w:val="00B50AE4"/>
    <w:rsid w:val="00B53D50"/>
    <w:rsid w:val="00B5444E"/>
    <w:rsid w:val="00B544D8"/>
    <w:rsid w:val="00B57180"/>
    <w:rsid w:val="00B604CB"/>
    <w:rsid w:val="00B61680"/>
    <w:rsid w:val="00B61AB6"/>
    <w:rsid w:val="00B61E89"/>
    <w:rsid w:val="00B62147"/>
    <w:rsid w:val="00B64128"/>
    <w:rsid w:val="00B64130"/>
    <w:rsid w:val="00B64163"/>
    <w:rsid w:val="00B64403"/>
    <w:rsid w:val="00B65F90"/>
    <w:rsid w:val="00B66441"/>
    <w:rsid w:val="00B72168"/>
    <w:rsid w:val="00B723D4"/>
    <w:rsid w:val="00B72AAC"/>
    <w:rsid w:val="00B735C5"/>
    <w:rsid w:val="00B75EDF"/>
    <w:rsid w:val="00B779D8"/>
    <w:rsid w:val="00B77E69"/>
    <w:rsid w:val="00B800C7"/>
    <w:rsid w:val="00B81EB9"/>
    <w:rsid w:val="00B82AD9"/>
    <w:rsid w:val="00B8415E"/>
    <w:rsid w:val="00B85A4E"/>
    <w:rsid w:val="00B906CF"/>
    <w:rsid w:val="00B92ACF"/>
    <w:rsid w:val="00B92DD2"/>
    <w:rsid w:val="00B92F00"/>
    <w:rsid w:val="00BA1A83"/>
    <w:rsid w:val="00BA37D5"/>
    <w:rsid w:val="00BA43D7"/>
    <w:rsid w:val="00BB1638"/>
    <w:rsid w:val="00BB4937"/>
    <w:rsid w:val="00BC1C7C"/>
    <w:rsid w:val="00BC26D5"/>
    <w:rsid w:val="00BC350F"/>
    <w:rsid w:val="00BC4287"/>
    <w:rsid w:val="00BC42D9"/>
    <w:rsid w:val="00BC49A8"/>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35B8"/>
    <w:rsid w:val="00BE6FF0"/>
    <w:rsid w:val="00BE773E"/>
    <w:rsid w:val="00BE79B6"/>
    <w:rsid w:val="00BE7EF6"/>
    <w:rsid w:val="00BF160B"/>
    <w:rsid w:val="00BF227C"/>
    <w:rsid w:val="00BF2659"/>
    <w:rsid w:val="00BF5651"/>
    <w:rsid w:val="00BF799C"/>
    <w:rsid w:val="00C00A54"/>
    <w:rsid w:val="00C0264A"/>
    <w:rsid w:val="00C030FE"/>
    <w:rsid w:val="00C03BFB"/>
    <w:rsid w:val="00C068A6"/>
    <w:rsid w:val="00C069B0"/>
    <w:rsid w:val="00C07C00"/>
    <w:rsid w:val="00C1071F"/>
    <w:rsid w:val="00C10915"/>
    <w:rsid w:val="00C12EAA"/>
    <w:rsid w:val="00C13F2D"/>
    <w:rsid w:val="00C171AE"/>
    <w:rsid w:val="00C17384"/>
    <w:rsid w:val="00C17E9C"/>
    <w:rsid w:val="00C2117B"/>
    <w:rsid w:val="00C22247"/>
    <w:rsid w:val="00C23361"/>
    <w:rsid w:val="00C23CA4"/>
    <w:rsid w:val="00C23D44"/>
    <w:rsid w:val="00C26F5F"/>
    <w:rsid w:val="00C300DD"/>
    <w:rsid w:val="00C30D63"/>
    <w:rsid w:val="00C30E90"/>
    <w:rsid w:val="00C35D44"/>
    <w:rsid w:val="00C35E86"/>
    <w:rsid w:val="00C37926"/>
    <w:rsid w:val="00C37D6D"/>
    <w:rsid w:val="00C37FBB"/>
    <w:rsid w:val="00C4284E"/>
    <w:rsid w:val="00C44288"/>
    <w:rsid w:val="00C44932"/>
    <w:rsid w:val="00C454EA"/>
    <w:rsid w:val="00C459D2"/>
    <w:rsid w:val="00C470AE"/>
    <w:rsid w:val="00C501CB"/>
    <w:rsid w:val="00C51CD5"/>
    <w:rsid w:val="00C5256C"/>
    <w:rsid w:val="00C52EE2"/>
    <w:rsid w:val="00C53E2E"/>
    <w:rsid w:val="00C54594"/>
    <w:rsid w:val="00C55CB1"/>
    <w:rsid w:val="00C56731"/>
    <w:rsid w:val="00C570B7"/>
    <w:rsid w:val="00C57F0E"/>
    <w:rsid w:val="00C602FF"/>
    <w:rsid w:val="00C60397"/>
    <w:rsid w:val="00C616C4"/>
    <w:rsid w:val="00C61790"/>
    <w:rsid w:val="00C64EA2"/>
    <w:rsid w:val="00C6514C"/>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4C86"/>
    <w:rsid w:val="00CA5564"/>
    <w:rsid w:val="00CA7EA1"/>
    <w:rsid w:val="00CB01B5"/>
    <w:rsid w:val="00CB1CB6"/>
    <w:rsid w:val="00CB2302"/>
    <w:rsid w:val="00CB25A6"/>
    <w:rsid w:val="00CB2FCD"/>
    <w:rsid w:val="00CB3D10"/>
    <w:rsid w:val="00CB4E7B"/>
    <w:rsid w:val="00CB58F8"/>
    <w:rsid w:val="00CB59B7"/>
    <w:rsid w:val="00CB5F12"/>
    <w:rsid w:val="00CB7B21"/>
    <w:rsid w:val="00CC032D"/>
    <w:rsid w:val="00CC0521"/>
    <w:rsid w:val="00CC12C0"/>
    <w:rsid w:val="00CC3928"/>
    <w:rsid w:val="00CC4E14"/>
    <w:rsid w:val="00CC5648"/>
    <w:rsid w:val="00CD00B2"/>
    <w:rsid w:val="00CD044D"/>
    <w:rsid w:val="00CD1F8D"/>
    <w:rsid w:val="00CD2B85"/>
    <w:rsid w:val="00CD4382"/>
    <w:rsid w:val="00CD43C2"/>
    <w:rsid w:val="00CD4A7E"/>
    <w:rsid w:val="00CD4DA4"/>
    <w:rsid w:val="00CD6B34"/>
    <w:rsid w:val="00CD6F9F"/>
    <w:rsid w:val="00CE4AAA"/>
    <w:rsid w:val="00CE54A3"/>
    <w:rsid w:val="00CE5D8F"/>
    <w:rsid w:val="00CF06DD"/>
    <w:rsid w:val="00CF1E57"/>
    <w:rsid w:val="00CF44DC"/>
    <w:rsid w:val="00CF4C32"/>
    <w:rsid w:val="00CF60D2"/>
    <w:rsid w:val="00CF7AC3"/>
    <w:rsid w:val="00D000CE"/>
    <w:rsid w:val="00D01A0C"/>
    <w:rsid w:val="00D01B83"/>
    <w:rsid w:val="00D01EB7"/>
    <w:rsid w:val="00D02091"/>
    <w:rsid w:val="00D07AA0"/>
    <w:rsid w:val="00D1264D"/>
    <w:rsid w:val="00D13530"/>
    <w:rsid w:val="00D15957"/>
    <w:rsid w:val="00D17713"/>
    <w:rsid w:val="00D2041A"/>
    <w:rsid w:val="00D21DA7"/>
    <w:rsid w:val="00D22D44"/>
    <w:rsid w:val="00D230BF"/>
    <w:rsid w:val="00D24103"/>
    <w:rsid w:val="00D3072D"/>
    <w:rsid w:val="00D311F6"/>
    <w:rsid w:val="00D31D1A"/>
    <w:rsid w:val="00D35E7E"/>
    <w:rsid w:val="00D35FAB"/>
    <w:rsid w:val="00D3726B"/>
    <w:rsid w:val="00D37956"/>
    <w:rsid w:val="00D427DA"/>
    <w:rsid w:val="00D42EA8"/>
    <w:rsid w:val="00D44518"/>
    <w:rsid w:val="00D44AE5"/>
    <w:rsid w:val="00D47A2A"/>
    <w:rsid w:val="00D47FA9"/>
    <w:rsid w:val="00D502C7"/>
    <w:rsid w:val="00D50CEA"/>
    <w:rsid w:val="00D556C6"/>
    <w:rsid w:val="00D55A09"/>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566A"/>
    <w:rsid w:val="00D8599B"/>
    <w:rsid w:val="00D903AA"/>
    <w:rsid w:val="00D904E7"/>
    <w:rsid w:val="00D90750"/>
    <w:rsid w:val="00D90C26"/>
    <w:rsid w:val="00D91009"/>
    <w:rsid w:val="00D92970"/>
    <w:rsid w:val="00D94D3E"/>
    <w:rsid w:val="00D95491"/>
    <w:rsid w:val="00D9734D"/>
    <w:rsid w:val="00DA20F6"/>
    <w:rsid w:val="00DA2D3E"/>
    <w:rsid w:val="00DA4AAA"/>
    <w:rsid w:val="00DA66B0"/>
    <w:rsid w:val="00DB030E"/>
    <w:rsid w:val="00DB0AD6"/>
    <w:rsid w:val="00DB1041"/>
    <w:rsid w:val="00DB1188"/>
    <w:rsid w:val="00DB292B"/>
    <w:rsid w:val="00DB2E15"/>
    <w:rsid w:val="00DB2E88"/>
    <w:rsid w:val="00DB3999"/>
    <w:rsid w:val="00DB4443"/>
    <w:rsid w:val="00DB45D2"/>
    <w:rsid w:val="00DB54E4"/>
    <w:rsid w:val="00DB57A9"/>
    <w:rsid w:val="00DB7440"/>
    <w:rsid w:val="00DC02D1"/>
    <w:rsid w:val="00DC1007"/>
    <w:rsid w:val="00DC1A68"/>
    <w:rsid w:val="00DC2943"/>
    <w:rsid w:val="00DC3584"/>
    <w:rsid w:val="00DC3D46"/>
    <w:rsid w:val="00DC4D73"/>
    <w:rsid w:val="00DC5076"/>
    <w:rsid w:val="00DC6C74"/>
    <w:rsid w:val="00DC796A"/>
    <w:rsid w:val="00DD01DF"/>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721"/>
    <w:rsid w:val="00E07E39"/>
    <w:rsid w:val="00E1084A"/>
    <w:rsid w:val="00E117C3"/>
    <w:rsid w:val="00E127AC"/>
    <w:rsid w:val="00E133C5"/>
    <w:rsid w:val="00E13CFD"/>
    <w:rsid w:val="00E150D9"/>
    <w:rsid w:val="00E15B9A"/>
    <w:rsid w:val="00E17905"/>
    <w:rsid w:val="00E17EFC"/>
    <w:rsid w:val="00E21B34"/>
    <w:rsid w:val="00E255A7"/>
    <w:rsid w:val="00E2651C"/>
    <w:rsid w:val="00E3415B"/>
    <w:rsid w:val="00E35AB7"/>
    <w:rsid w:val="00E35F3C"/>
    <w:rsid w:val="00E4033C"/>
    <w:rsid w:val="00E430AF"/>
    <w:rsid w:val="00E4324B"/>
    <w:rsid w:val="00E434B8"/>
    <w:rsid w:val="00E43975"/>
    <w:rsid w:val="00E43B42"/>
    <w:rsid w:val="00E44873"/>
    <w:rsid w:val="00E46797"/>
    <w:rsid w:val="00E525F0"/>
    <w:rsid w:val="00E53DDE"/>
    <w:rsid w:val="00E573CE"/>
    <w:rsid w:val="00E60055"/>
    <w:rsid w:val="00E6319C"/>
    <w:rsid w:val="00E63FDB"/>
    <w:rsid w:val="00E64A73"/>
    <w:rsid w:val="00E6692B"/>
    <w:rsid w:val="00E669C3"/>
    <w:rsid w:val="00E70065"/>
    <w:rsid w:val="00E70A23"/>
    <w:rsid w:val="00E7126A"/>
    <w:rsid w:val="00E717F7"/>
    <w:rsid w:val="00E7206A"/>
    <w:rsid w:val="00E72B8E"/>
    <w:rsid w:val="00E75295"/>
    <w:rsid w:val="00E759B8"/>
    <w:rsid w:val="00E76B27"/>
    <w:rsid w:val="00E8346D"/>
    <w:rsid w:val="00E83603"/>
    <w:rsid w:val="00E86023"/>
    <w:rsid w:val="00E91B60"/>
    <w:rsid w:val="00E925F1"/>
    <w:rsid w:val="00E93B8E"/>
    <w:rsid w:val="00E94B1B"/>
    <w:rsid w:val="00E9719E"/>
    <w:rsid w:val="00EA0CF1"/>
    <w:rsid w:val="00EA5103"/>
    <w:rsid w:val="00EB0CF1"/>
    <w:rsid w:val="00EB1B4F"/>
    <w:rsid w:val="00EB4C22"/>
    <w:rsid w:val="00EB673D"/>
    <w:rsid w:val="00EB6CC8"/>
    <w:rsid w:val="00EC07EA"/>
    <w:rsid w:val="00EC1C75"/>
    <w:rsid w:val="00EC1D01"/>
    <w:rsid w:val="00EC36D4"/>
    <w:rsid w:val="00ED1269"/>
    <w:rsid w:val="00ED1335"/>
    <w:rsid w:val="00ED48A8"/>
    <w:rsid w:val="00ED4F16"/>
    <w:rsid w:val="00EE0059"/>
    <w:rsid w:val="00EE1802"/>
    <w:rsid w:val="00EE4340"/>
    <w:rsid w:val="00EE47E7"/>
    <w:rsid w:val="00EE56B7"/>
    <w:rsid w:val="00EE6837"/>
    <w:rsid w:val="00EE716B"/>
    <w:rsid w:val="00EF1D77"/>
    <w:rsid w:val="00EF2C03"/>
    <w:rsid w:val="00EF38E5"/>
    <w:rsid w:val="00EF559A"/>
    <w:rsid w:val="00EF5E16"/>
    <w:rsid w:val="00EF61D6"/>
    <w:rsid w:val="00F0158F"/>
    <w:rsid w:val="00F027EA"/>
    <w:rsid w:val="00F03008"/>
    <w:rsid w:val="00F05690"/>
    <w:rsid w:val="00F062A7"/>
    <w:rsid w:val="00F072FD"/>
    <w:rsid w:val="00F10FF5"/>
    <w:rsid w:val="00F11193"/>
    <w:rsid w:val="00F1721A"/>
    <w:rsid w:val="00F20D19"/>
    <w:rsid w:val="00F21F62"/>
    <w:rsid w:val="00F22D48"/>
    <w:rsid w:val="00F23257"/>
    <w:rsid w:val="00F249EE"/>
    <w:rsid w:val="00F31135"/>
    <w:rsid w:val="00F316F1"/>
    <w:rsid w:val="00F35FEB"/>
    <w:rsid w:val="00F36CFE"/>
    <w:rsid w:val="00F43C02"/>
    <w:rsid w:val="00F442EA"/>
    <w:rsid w:val="00F55681"/>
    <w:rsid w:val="00F562BC"/>
    <w:rsid w:val="00F568D5"/>
    <w:rsid w:val="00F578F2"/>
    <w:rsid w:val="00F60744"/>
    <w:rsid w:val="00F61EC2"/>
    <w:rsid w:val="00F62C27"/>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B0017"/>
    <w:rsid w:val="00FB0213"/>
    <w:rsid w:val="00FC211A"/>
    <w:rsid w:val="00FC39A7"/>
    <w:rsid w:val="00FC4D32"/>
    <w:rsid w:val="00FC62EC"/>
    <w:rsid w:val="00FD19BC"/>
    <w:rsid w:val="00FD1C5D"/>
    <w:rsid w:val="00FD342F"/>
    <w:rsid w:val="00FD4318"/>
    <w:rsid w:val="00FE205A"/>
    <w:rsid w:val="00FE33A6"/>
    <w:rsid w:val="00FE76BE"/>
    <w:rsid w:val="00FE7888"/>
    <w:rsid w:val="00FE7DFC"/>
    <w:rsid w:val="00FF0A90"/>
    <w:rsid w:val="00FF28BB"/>
    <w:rsid w:val="00FF3D5C"/>
    <w:rsid w:val="00FF4476"/>
    <w:rsid w:val="00FF6B5D"/>
    <w:rsid w:val="00FF7ED4"/>
    <w:rsid w:val="01000C11"/>
    <w:rsid w:val="01922C27"/>
    <w:rsid w:val="01D5007D"/>
    <w:rsid w:val="01E44900"/>
    <w:rsid w:val="01EA4EC7"/>
    <w:rsid w:val="026819EE"/>
    <w:rsid w:val="03203EAB"/>
    <w:rsid w:val="037E5EB1"/>
    <w:rsid w:val="04026677"/>
    <w:rsid w:val="04887CFF"/>
    <w:rsid w:val="052A3992"/>
    <w:rsid w:val="053F13D0"/>
    <w:rsid w:val="05675654"/>
    <w:rsid w:val="05F1175A"/>
    <w:rsid w:val="067812BD"/>
    <w:rsid w:val="06BE115A"/>
    <w:rsid w:val="06EF6354"/>
    <w:rsid w:val="07C031AB"/>
    <w:rsid w:val="091E0EB2"/>
    <w:rsid w:val="09B75B22"/>
    <w:rsid w:val="0A2B417A"/>
    <w:rsid w:val="0B0C0FA9"/>
    <w:rsid w:val="0B173171"/>
    <w:rsid w:val="0BB85A84"/>
    <w:rsid w:val="0C59584F"/>
    <w:rsid w:val="0CD7258D"/>
    <w:rsid w:val="0D171578"/>
    <w:rsid w:val="0D7A7AA3"/>
    <w:rsid w:val="0D9038C4"/>
    <w:rsid w:val="0DB35870"/>
    <w:rsid w:val="0DC076AF"/>
    <w:rsid w:val="0E276E15"/>
    <w:rsid w:val="0E2B198F"/>
    <w:rsid w:val="0E421A0E"/>
    <w:rsid w:val="0E751BA1"/>
    <w:rsid w:val="0E8B1C28"/>
    <w:rsid w:val="0F0A2FEA"/>
    <w:rsid w:val="0F544E0D"/>
    <w:rsid w:val="0FBE2AD0"/>
    <w:rsid w:val="1021511E"/>
    <w:rsid w:val="105D5A16"/>
    <w:rsid w:val="106D5A79"/>
    <w:rsid w:val="108D4E43"/>
    <w:rsid w:val="10B11221"/>
    <w:rsid w:val="110B59EB"/>
    <w:rsid w:val="11AA203B"/>
    <w:rsid w:val="11B73ECC"/>
    <w:rsid w:val="12B45037"/>
    <w:rsid w:val="12D74217"/>
    <w:rsid w:val="12E37CBA"/>
    <w:rsid w:val="12F97517"/>
    <w:rsid w:val="13290A06"/>
    <w:rsid w:val="13A97791"/>
    <w:rsid w:val="13D26799"/>
    <w:rsid w:val="13FF0B11"/>
    <w:rsid w:val="14794206"/>
    <w:rsid w:val="1491544C"/>
    <w:rsid w:val="14B561A9"/>
    <w:rsid w:val="15362BF4"/>
    <w:rsid w:val="15B63C85"/>
    <w:rsid w:val="15BA044A"/>
    <w:rsid w:val="15DE702A"/>
    <w:rsid w:val="16202816"/>
    <w:rsid w:val="162F0925"/>
    <w:rsid w:val="16E411EE"/>
    <w:rsid w:val="16FE218F"/>
    <w:rsid w:val="198731C5"/>
    <w:rsid w:val="1AC04435"/>
    <w:rsid w:val="1AC55ED2"/>
    <w:rsid w:val="1AE8653C"/>
    <w:rsid w:val="1B1A61E6"/>
    <w:rsid w:val="1BAA0078"/>
    <w:rsid w:val="1C2F2196"/>
    <w:rsid w:val="1C9C5A38"/>
    <w:rsid w:val="1DAD1937"/>
    <w:rsid w:val="1DC55586"/>
    <w:rsid w:val="1DCA0463"/>
    <w:rsid w:val="1DD45A7F"/>
    <w:rsid w:val="1DE2585E"/>
    <w:rsid w:val="1E4426C4"/>
    <w:rsid w:val="1E494DE9"/>
    <w:rsid w:val="1E8E4FBD"/>
    <w:rsid w:val="1E950EDC"/>
    <w:rsid w:val="1EBF0036"/>
    <w:rsid w:val="1EC31EBF"/>
    <w:rsid w:val="1F0A18D7"/>
    <w:rsid w:val="1F81028B"/>
    <w:rsid w:val="1FE978AA"/>
    <w:rsid w:val="20385C22"/>
    <w:rsid w:val="20456259"/>
    <w:rsid w:val="20954FD4"/>
    <w:rsid w:val="21BB2067"/>
    <w:rsid w:val="21E8019D"/>
    <w:rsid w:val="220E358B"/>
    <w:rsid w:val="222D697F"/>
    <w:rsid w:val="22496C5D"/>
    <w:rsid w:val="228E658B"/>
    <w:rsid w:val="230F44E4"/>
    <w:rsid w:val="231D1893"/>
    <w:rsid w:val="235432AA"/>
    <w:rsid w:val="2362489B"/>
    <w:rsid w:val="23AF0592"/>
    <w:rsid w:val="23C030E3"/>
    <w:rsid w:val="23D42587"/>
    <w:rsid w:val="23EA3185"/>
    <w:rsid w:val="250F6914"/>
    <w:rsid w:val="264D4118"/>
    <w:rsid w:val="273F35CD"/>
    <w:rsid w:val="27C57CD6"/>
    <w:rsid w:val="281848D0"/>
    <w:rsid w:val="284E443C"/>
    <w:rsid w:val="28502F37"/>
    <w:rsid w:val="28A65185"/>
    <w:rsid w:val="28B1093E"/>
    <w:rsid w:val="29300081"/>
    <w:rsid w:val="29514CC7"/>
    <w:rsid w:val="296D570C"/>
    <w:rsid w:val="297E66A8"/>
    <w:rsid w:val="29991ECE"/>
    <w:rsid w:val="29F950BE"/>
    <w:rsid w:val="2A045B79"/>
    <w:rsid w:val="2A835292"/>
    <w:rsid w:val="2B2007A7"/>
    <w:rsid w:val="2B412EE7"/>
    <w:rsid w:val="2B591B32"/>
    <w:rsid w:val="2BEC3CE7"/>
    <w:rsid w:val="2C2E4FDD"/>
    <w:rsid w:val="2C3D08D3"/>
    <w:rsid w:val="2CCC22C2"/>
    <w:rsid w:val="2CCD48B0"/>
    <w:rsid w:val="2D8E5020"/>
    <w:rsid w:val="2DB12BA6"/>
    <w:rsid w:val="2E1A6A71"/>
    <w:rsid w:val="2E3A263E"/>
    <w:rsid w:val="2E680F22"/>
    <w:rsid w:val="2E683CAB"/>
    <w:rsid w:val="2E7A63C7"/>
    <w:rsid w:val="2F126F65"/>
    <w:rsid w:val="2F1A7D73"/>
    <w:rsid w:val="2F2F3827"/>
    <w:rsid w:val="2FDD60EE"/>
    <w:rsid w:val="303D5D7F"/>
    <w:rsid w:val="307E61EF"/>
    <w:rsid w:val="30950A63"/>
    <w:rsid w:val="31C05C0F"/>
    <w:rsid w:val="31EA64EA"/>
    <w:rsid w:val="31F562CF"/>
    <w:rsid w:val="31F63C77"/>
    <w:rsid w:val="325A1978"/>
    <w:rsid w:val="32A336F1"/>
    <w:rsid w:val="335F0DB7"/>
    <w:rsid w:val="336C4519"/>
    <w:rsid w:val="33777499"/>
    <w:rsid w:val="339517CD"/>
    <w:rsid w:val="35051C8B"/>
    <w:rsid w:val="356C0D4C"/>
    <w:rsid w:val="360C3B1C"/>
    <w:rsid w:val="36B358C3"/>
    <w:rsid w:val="37D471B5"/>
    <w:rsid w:val="37DF0935"/>
    <w:rsid w:val="37F4368B"/>
    <w:rsid w:val="38117D7B"/>
    <w:rsid w:val="3897400D"/>
    <w:rsid w:val="38C37913"/>
    <w:rsid w:val="38E567EC"/>
    <w:rsid w:val="38F53EC8"/>
    <w:rsid w:val="394638C7"/>
    <w:rsid w:val="399B30CE"/>
    <w:rsid w:val="39CC4060"/>
    <w:rsid w:val="39E7210F"/>
    <w:rsid w:val="3A6F24C9"/>
    <w:rsid w:val="3A8810F7"/>
    <w:rsid w:val="3A967599"/>
    <w:rsid w:val="3AC50F10"/>
    <w:rsid w:val="3AC85F9B"/>
    <w:rsid w:val="3B20284E"/>
    <w:rsid w:val="3B59493D"/>
    <w:rsid w:val="3BF51516"/>
    <w:rsid w:val="3C02753D"/>
    <w:rsid w:val="3C196F9C"/>
    <w:rsid w:val="3C67781A"/>
    <w:rsid w:val="3C9463C3"/>
    <w:rsid w:val="3CD03FBC"/>
    <w:rsid w:val="3D19421A"/>
    <w:rsid w:val="3D8D3FAD"/>
    <w:rsid w:val="3DD11687"/>
    <w:rsid w:val="3DE54031"/>
    <w:rsid w:val="3DF32AE3"/>
    <w:rsid w:val="3E6753A7"/>
    <w:rsid w:val="3E9F0EEB"/>
    <w:rsid w:val="3EAB33AF"/>
    <w:rsid w:val="3F1C7661"/>
    <w:rsid w:val="3F6320C6"/>
    <w:rsid w:val="402A7126"/>
    <w:rsid w:val="403F42C4"/>
    <w:rsid w:val="404A6CB0"/>
    <w:rsid w:val="40E255CC"/>
    <w:rsid w:val="413B6128"/>
    <w:rsid w:val="41456147"/>
    <w:rsid w:val="41BD0E6B"/>
    <w:rsid w:val="41F53017"/>
    <w:rsid w:val="4246195C"/>
    <w:rsid w:val="425634CB"/>
    <w:rsid w:val="432420DE"/>
    <w:rsid w:val="432468A3"/>
    <w:rsid w:val="44110683"/>
    <w:rsid w:val="44B14645"/>
    <w:rsid w:val="44CA4DD8"/>
    <w:rsid w:val="451C5FF0"/>
    <w:rsid w:val="45301568"/>
    <w:rsid w:val="45684AB8"/>
    <w:rsid w:val="45783576"/>
    <w:rsid w:val="45797285"/>
    <w:rsid w:val="45C45FBD"/>
    <w:rsid w:val="45D07693"/>
    <w:rsid w:val="45DB75B2"/>
    <w:rsid w:val="46014D2D"/>
    <w:rsid w:val="460E3BB6"/>
    <w:rsid w:val="467C0A11"/>
    <w:rsid w:val="468345BD"/>
    <w:rsid w:val="46B359C3"/>
    <w:rsid w:val="46E450C8"/>
    <w:rsid w:val="47002C67"/>
    <w:rsid w:val="47CF6A92"/>
    <w:rsid w:val="48211D77"/>
    <w:rsid w:val="48356CD8"/>
    <w:rsid w:val="48713297"/>
    <w:rsid w:val="495B7567"/>
    <w:rsid w:val="498F5BBD"/>
    <w:rsid w:val="49CD507B"/>
    <w:rsid w:val="4A0B0090"/>
    <w:rsid w:val="4A474023"/>
    <w:rsid w:val="4A5956DC"/>
    <w:rsid w:val="4AEE2F26"/>
    <w:rsid w:val="4B294DF0"/>
    <w:rsid w:val="4BA33381"/>
    <w:rsid w:val="4BD45C31"/>
    <w:rsid w:val="4C235544"/>
    <w:rsid w:val="4C595858"/>
    <w:rsid w:val="4CCC6A6B"/>
    <w:rsid w:val="4D5E367D"/>
    <w:rsid w:val="4D6027E0"/>
    <w:rsid w:val="4D9E31EF"/>
    <w:rsid w:val="4DA93B37"/>
    <w:rsid w:val="4DBA276A"/>
    <w:rsid w:val="4E130BD8"/>
    <w:rsid w:val="4E161EAA"/>
    <w:rsid w:val="4E1C1804"/>
    <w:rsid w:val="4E413A75"/>
    <w:rsid w:val="4E812AC6"/>
    <w:rsid w:val="4EB82B4F"/>
    <w:rsid w:val="4EEC33D2"/>
    <w:rsid w:val="4F212841"/>
    <w:rsid w:val="4F540F39"/>
    <w:rsid w:val="4FC1303C"/>
    <w:rsid w:val="504D7C74"/>
    <w:rsid w:val="506940A9"/>
    <w:rsid w:val="50733DA9"/>
    <w:rsid w:val="50BB5A28"/>
    <w:rsid w:val="50C51C7A"/>
    <w:rsid w:val="50DF3245"/>
    <w:rsid w:val="511B7CE4"/>
    <w:rsid w:val="51662DB7"/>
    <w:rsid w:val="523760E7"/>
    <w:rsid w:val="528F552D"/>
    <w:rsid w:val="52C539D9"/>
    <w:rsid w:val="52C57626"/>
    <w:rsid w:val="52C835CC"/>
    <w:rsid w:val="5387116E"/>
    <w:rsid w:val="545938EE"/>
    <w:rsid w:val="5497114E"/>
    <w:rsid w:val="54B73CA6"/>
    <w:rsid w:val="5553527F"/>
    <w:rsid w:val="55DA6277"/>
    <w:rsid w:val="56085309"/>
    <w:rsid w:val="561D7753"/>
    <w:rsid w:val="564236A9"/>
    <w:rsid w:val="56B34255"/>
    <w:rsid w:val="56BF48D5"/>
    <w:rsid w:val="56CF1B95"/>
    <w:rsid w:val="57262B3A"/>
    <w:rsid w:val="58436291"/>
    <w:rsid w:val="5A837A09"/>
    <w:rsid w:val="5A975F51"/>
    <w:rsid w:val="5AC10CE4"/>
    <w:rsid w:val="5AE56C2C"/>
    <w:rsid w:val="5B133EAA"/>
    <w:rsid w:val="5BA25E7A"/>
    <w:rsid w:val="5BA87335"/>
    <w:rsid w:val="5BD66996"/>
    <w:rsid w:val="5C09736C"/>
    <w:rsid w:val="5C8A5626"/>
    <w:rsid w:val="5CE23B76"/>
    <w:rsid w:val="5CE35EDB"/>
    <w:rsid w:val="5D0D341B"/>
    <w:rsid w:val="5DAD6E04"/>
    <w:rsid w:val="5DCA2541"/>
    <w:rsid w:val="5DE30111"/>
    <w:rsid w:val="5DE4003F"/>
    <w:rsid w:val="5E564DD3"/>
    <w:rsid w:val="5E7F70BA"/>
    <w:rsid w:val="5E880035"/>
    <w:rsid w:val="5E896103"/>
    <w:rsid w:val="5E9E7884"/>
    <w:rsid w:val="5EA27018"/>
    <w:rsid w:val="5EAE4180"/>
    <w:rsid w:val="5F653A46"/>
    <w:rsid w:val="5F67250D"/>
    <w:rsid w:val="5F6B3CD9"/>
    <w:rsid w:val="6005024E"/>
    <w:rsid w:val="60224DBC"/>
    <w:rsid w:val="60255DB5"/>
    <w:rsid w:val="60304E0F"/>
    <w:rsid w:val="608445B8"/>
    <w:rsid w:val="60A72BA7"/>
    <w:rsid w:val="60BA0787"/>
    <w:rsid w:val="60CE628F"/>
    <w:rsid w:val="611B52F0"/>
    <w:rsid w:val="61D067EB"/>
    <w:rsid w:val="632D2457"/>
    <w:rsid w:val="633D18CD"/>
    <w:rsid w:val="6363182E"/>
    <w:rsid w:val="63752C7F"/>
    <w:rsid w:val="63AA5CBF"/>
    <w:rsid w:val="640E44B5"/>
    <w:rsid w:val="64EB16A2"/>
    <w:rsid w:val="64F7293B"/>
    <w:rsid w:val="65354F60"/>
    <w:rsid w:val="653C120D"/>
    <w:rsid w:val="654E49BB"/>
    <w:rsid w:val="656F353A"/>
    <w:rsid w:val="65A87388"/>
    <w:rsid w:val="663C711A"/>
    <w:rsid w:val="6685380A"/>
    <w:rsid w:val="673657C2"/>
    <w:rsid w:val="67495C5F"/>
    <w:rsid w:val="67DA4C88"/>
    <w:rsid w:val="67DC74F6"/>
    <w:rsid w:val="68427D92"/>
    <w:rsid w:val="68444B48"/>
    <w:rsid w:val="68565812"/>
    <w:rsid w:val="68FB7C7D"/>
    <w:rsid w:val="69931E3B"/>
    <w:rsid w:val="69977250"/>
    <w:rsid w:val="6A707E49"/>
    <w:rsid w:val="6B2F0BA5"/>
    <w:rsid w:val="6B723F25"/>
    <w:rsid w:val="6BEC0D47"/>
    <w:rsid w:val="6BF43A46"/>
    <w:rsid w:val="6C6B4C9B"/>
    <w:rsid w:val="6CD23FF6"/>
    <w:rsid w:val="6D1774DF"/>
    <w:rsid w:val="6D823161"/>
    <w:rsid w:val="6DBD3788"/>
    <w:rsid w:val="6DD10F68"/>
    <w:rsid w:val="6DE624D6"/>
    <w:rsid w:val="6E560CC6"/>
    <w:rsid w:val="6E5B7EE6"/>
    <w:rsid w:val="6E9850E9"/>
    <w:rsid w:val="6EFD261C"/>
    <w:rsid w:val="6F3C4A72"/>
    <w:rsid w:val="6F494EC7"/>
    <w:rsid w:val="6F99347F"/>
    <w:rsid w:val="6FE33FA4"/>
    <w:rsid w:val="7041750E"/>
    <w:rsid w:val="70993551"/>
    <w:rsid w:val="70CC4745"/>
    <w:rsid w:val="71393F59"/>
    <w:rsid w:val="71A35CA3"/>
    <w:rsid w:val="71BA4CB5"/>
    <w:rsid w:val="72366526"/>
    <w:rsid w:val="72DB1451"/>
    <w:rsid w:val="73721E4E"/>
    <w:rsid w:val="73E17FB0"/>
    <w:rsid w:val="742C43AA"/>
    <w:rsid w:val="74856286"/>
    <w:rsid w:val="74AB16C9"/>
    <w:rsid w:val="74BF6752"/>
    <w:rsid w:val="74CD7E57"/>
    <w:rsid w:val="74E607A3"/>
    <w:rsid w:val="762539DF"/>
    <w:rsid w:val="76464793"/>
    <w:rsid w:val="76F00DD0"/>
    <w:rsid w:val="76F95118"/>
    <w:rsid w:val="77A30227"/>
    <w:rsid w:val="77F65FBB"/>
    <w:rsid w:val="781620C7"/>
    <w:rsid w:val="782F165B"/>
    <w:rsid w:val="7832715C"/>
    <w:rsid w:val="7833162C"/>
    <w:rsid w:val="7883118E"/>
    <w:rsid w:val="78C2080B"/>
    <w:rsid w:val="78D76B81"/>
    <w:rsid w:val="794214E1"/>
    <w:rsid w:val="79483148"/>
    <w:rsid w:val="797C5C27"/>
    <w:rsid w:val="79D662DD"/>
    <w:rsid w:val="79DA51C3"/>
    <w:rsid w:val="7A021A98"/>
    <w:rsid w:val="7A61417A"/>
    <w:rsid w:val="7A92406E"/>
    <w:rsid w:val="7AF96F9C"/>
    <w:rsid w:val="7B79652A"/>
    <w:rsid w:val="7B881841"/>
    <w:rsid w:val="7C101EFF"/>
    <w:rsid w:val="7D1E75F7"/>
    <w:rsid w:val="7D2A18EB"/>
    <w:rsid w:val="7D7B3A52"/>
    <w:rsid w:val="7DCF577A"/>
    <w:rsid w:val="7E333F2D"/>
    <w:rsid w:val="7E741D7E"/>
    <w:rsid w:val="7EE7059E"/>
    <w:rsid w:val="7F82741C"/>
    <w:rsid w:val="7F9D488E"/>
    <w:rsid w:val="7FB10716"/>
    <w:rsid w:val="7FCD6A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nhideWhenUsed="0" w:qFormat="1"/>
    <w:lsdException w:name="toc 2" w:locked="1"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locked="1" w:semiHidden="0"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314EC"/>
    <w:pPr>
      <w:widowControl w:val="0"/>
      <w:jc w:val="both"/>
    </w:pPr>
    <w:rPr>
      <w:rFonts w:ascii="Times New Roman" w:hAnsi="Times New Roman"/>
      <w:kern w:val="2"/>
      <w:sz w:val="21"/>
      <w:szCs w:val="21"/>
    </w:rPr>
  </w:style>
  <w:style w:type="paragraph" w:styleId="1">
    <w:name w:val="heading 1"/>
    <w:basedOn w:val="a"/>
    <w:next w:val="a"/>
    <w:link w:val="1Char"/>
    <w:uiPriority w:val="99"/>
    <w:qFormat/>
    <w:locked/>
    <w:rsid w:val="002314EC"/>
    <w:pPr>
      <w:keepNext/>
      <w:keepLines/>
      <w:spacing w:before="340" w:after="330" w:line="578" w:lineRule="auto"/>
      <w:outlineLvl w:val="0"/>
    </w:pPr>
    <w:rPr>
      <w:rFonts w:ascii="Calibri" w:hAnsi="Calibri"/>
      <w:b/>
      <w:bCs/>
      <w:kern w:val="44"/>
      <w:sz w:val="44"/>
      <w:szCs w:val="44"/>
      <w:lang/>
    </w:rPr>
  </w:style>
  <w:style w:type="paragraph" w:styleId="2">
    <w:name w:val="heading 2"/>
    <w:basedOn w:val="a"/>
    <w:next w:val="a"/>
    <w:link w:val="2Char"/>
    <w:uiPriority w:val="99"/>
    <w:qFormat/>
    <w:locked/>
    <w:rsid w:val="002314EC"/>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314EC"/>
    <w:pPr>
      <w:widowControl w:val="0"/>
      <w:autoSpaceDE w:val="0"/>
      <w:autoSpaceDN w:val="0"/>
      <w:adjustRightInd w:val="0"/>
    </w:pPr>
    <w:rPr>
      <w:rFonts w:ascii="Helvetica" w:hAnsi="Helvetica" w:cs="Helvetica"/>
      <w:color w:val="000000"/>
      <w:sz w:val="24"/>
      <w:szCs w:val="24"/>
    </w:rPr>
  </w:style>
  <w:style w:type="paragraph" w:styleId="a3">
    <w:name w:val="Document Map"/>
    <w:basedOn w:val="a"/>
    <w:link w:val="Char"/>
    <w:uiPriority w:val="99"/>
    <w:semiHidden/>
    <w:qFormat/>
    <w:rsid w:val="002314EC"/>
    <w:pPr>
      <w:shd w:val="clear" w:color="auto" w:fill="000080"/>
    </w:pPr>
    <w:rPr>
      <w:rFonts w:ascii="Calibri" w:hAnsi="Calibri"/>
      <w:kern w:val="0"/>
      <w:sz w:val="2"/>
      <w:szCs w:val="2"/>
      <w:lang/>
    </w:rPr>
  </w:style>
  <w:style w:type="paragraph" w:styleId="a4">
    <w:name w:val="Body Text"/>
    <w:basedOn w:val="a"/>
    <w:link w:val="Char0"/>
    <w:uiPriority w:val="99"/>
    <w:qFormat/>
    <w:rsid w:val="002314EC"/>
    <w:pPr>
      <w:spacing w:after="120"/>
    </w:pPr>
    <w:rPr>
      <w:rFonts w:ascii="Calibri" w:hAnsi="Calibri"/>
      <w:sz w:val="24"/>
      <w:szCs w:val="24"/>
      <w:lang/>
    </w:rPr>
  </w:style>
  <w:style w:type="paragraph" w:styleId="a5">
    <w:name w:val="Body Text Indent"/>
    <w:basedOn w:val="a"/>
    <w:link w:val="Char1"/>
    <w:uiPriority w:val="99"/>
    <w:qFormat/>
    <w:locked/>
    <w:rsid w:val="002314EC"/>
    <w:pPr>
      <w:spacing w:after="120"/>
      <w:ind w:leftChars="200" w:left="420"/>
    </w:pPr>
    <w:rPr>
      <w:rFonts w:ascii="Calibri" w:hAnsi="Calibri"/>
      <w:kern w:val="0"/>
      <w:sz w:val="24"/>
      <w:szCs w:val="24"/>
      <w:lang/>
    </w:rPr>
  </w:style>
  <w:style w:type="paragraph" w:styleId="a6">
    <w:name w:val="Plain Text"/>
    <w:basedOn w:val="a"/>
    <w:link w:val="Char2"/>
    <w:uiPriority w:val="99"/>
    <w:qFormat/>
    <w:rsid w:val="002314EC"/>
    <w:pPr>
      <w:jc w:val="left"/>
    </w:pPr>
    <w:rPr>
      <w:rFonts w:ascii="宋体" w:hAnsi="Courier New"/>
      <w:kern w:val="0"/>
      <w:lang/>
    </w:rPr>
  </w:style>
  <w:style w:type="paragraph" w:styleId="a7">
    <w:name w:val="Date"/>
    <w:basedOn w:val="a"/>
    <w:next w:val="a"/>
    <w:link w:val="Char3"/>
    <w:uiPriority w:val="99"/>
    <w:qFormat/>
    <w:rsid w:val="002314EC"/>
    <w:pPr>
      <w:ind w:leftChars="2500" w:left="2500"/>
    </w:pPr>
    <w:rPr>
      <w:rFonts w:ascii="Calibri" w:eastAsia="黑体" w:hAnsi="Calibri"/>
      <w:kern w:val="0"/>
      <w:sz w:val="24"/>
      <w:szCs w:val="24"/>
      <w:lang/>
    </w:rPr>
  </w:style>
  <w:style w:type="paragraph" w:styleId="a8">
    <w:name w:val="Balloon Text"/>
    <w:basedOn w:val="a"/>
    <w:link w:val="Char4"/>
    <w:uiPriority w:val="99"/>
    <w:semiHidden/>
    <w:qFormat/>
    <w:rsid w:val="002314EC"/>
    <w:rPr>
      <w:rFonts w:ascii="Calibri" w:hAnsi="Calibri"/>
      <w:sz w:val="18"/>
      <w:szCs w:val="18"/>
      <w:lang/>
    </w:rPr>
  </w:style>
  <w:style w:type="paragraph" w:styleId="a9">
    <w:name w:val="footer"/>
    <w:basedOn w:val="a"/>
    <w:link w:val="Char5"/>
    <w:uiPriority w:val="99"/>
    <w:qFormat/>
    <w:rsid w:val="002314EC"/>
    <w:pPr>
      <w:tabs>
        <w:tab w:val="center" w:pos="4153"/>
        <w:tab w:val="right" w:pos="8306"/>
      </w:tabs>
      <w:snapToGrid w:val="0"/>
      <w:jc w:val="left"/>
    </w:pPr>
    <w:rPr>
      <w:rFonts w:ascii="Calibri" w:hAnsi="Calibri"/>
      <w:sz w:val="18"/>
      <w:szCs w:val="18"/>
      <w:lang/>
    </w:rPr>
  </w:style>
  <w:style w:type="paragraph" w:styleId="aa">
    <w:name w:val="header"/>
    <w:basedOn w:val="a"/>
    <w:link w:val="Char6"/>
    <w:uiPriority w:val="99"/>
    <w:qFormat/>
    <w:rsid w:val="002314EC"/>
    <w:pPr>
      <w:pBdr>
        <w:bottom w:val="single" w:sz="6" w:space="1" w:color="auto"/>
      </w:pBdr>
      <w:tabs>
        <w:tab w:val="center" w:pos="4153"/>
        <w:tab w:val="right" w:pos="8306"/>
      </w:tabs>
      <w:snapToGrid w:val="0"/>
      <w:jc w:val="center"/>
    </w:pPr>
    <w:rPr>
      <w:rFonts w:ascii="Calibri" w:hAnsi="Calibri"/>
      <w:sz w:val="18"/>
      <w:szCs w:val="18"/>
      <w:lang/>
    </w:rPr>
  </w:style>
  <w:style w:type="paragraph" w:styleId="10">
    <w:name w:val="toc 1"/>
    <w:basedOn w:val="a"/>
    <w:next w:val="a"/>
    <w:uiPriority w:val="99"/>
    <w:semiHidden/>
    <w:qFormat/>
    <w:locked/>
    <w:rsid w:val="002314EC"/>
  </w:style>
  <w:style w:type="paragraph" w:styleId="20">
    <w:name w:val="toc 2"/>
    <w:basedOn w:val="a"/>
    <w:next w:val="a"/>
    <w:uiPriority w:val="99"/>
    <w:semiHidden/>
    <w:qFormat/>
    <w:locked/>
    <w:rsid w:val="002314EC"/>
    <w:pPr>
      <w:ind w:leftChars="200" w:left="420"/>
    </w:pPr>
  </w:style>
  <w:style w:type="paragraph" w:styleId="HTML">
    <w:name w:val="HTML Preformatted"/>
    <w:basedOn w:val="a"/>
    <w:link w:val="HTMLChar"/>
    <w:uiPriority w:val="99"/>
    <w:qFormat/>
    <w:rsid w:val="00231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4"/>
      <w:lang/>
    </w:rPr>
  </w:style>
  <w:style w:type="table" w:styleId="ab">
    <w:name w:val="Table Grid"/>
    <w:basedOn w:val="a1"/>
    <w:uiPriority w:val="99"/>
    <w:qFormat/>
    <w:rsid w:val="00231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uiPriority w:val="99"/>
    <w:qFormat/>
    <w:locked/>
    <w:rsid w:val="002314EC"/>
    <w:rPr>
      <w:b/>
      <w:bCs/>
    </w:rPr>
  </w:style>
  <w:style w:type="character" w:styleId="ad">
    <w:name w:val="page number"/>
    <w:basedOn w:val="a0"/>
    <w:uiPriority w:val="99"/>
    <w:qFormat/>
    <w:rsid w:val="002314EC"/>
  </w:style>
  <w:style w:type="character" w:styleId="ae">
    <w:name w:val="FollowedHyperlink"/>
    <w:uiPriority w:val="99"/>
    <w:qFormat/>
    <w:rsid w:val="002314EC"/>
    <w:rPr>
      <w:color w:val="800080"/>
      <w:u w:val="single"/>
    </w:rPr>
  </w:style>
  <w:style w:type="character" w:styleId="af">
    <w:name w:val="Hyperlink"/>
    <w:uiPriority w:val="99"/>
    <w:qFormat/>
    <w:rsid w:val="002314EC"/>
    <w:rPr>
      <w:color w:val="0000FF"/>
      <w:u w:val="single"/>
    </w:rPr>
  </w:style>
  <w:style w:type="character" w:customStyle="1" w:styleId="1Char">
    <w:name w:val="标题 1 Char"/>
    <w:link w:val="1"/>
    <w:uiPriority w:val="99"/>
    <w:qFormat/>
    <w:locked/>
    <w:rsid w:val="002314EC"/>
    <w:rPr>
      <w:b/>
      <w:bCs/>
      <w:kern w:val="44"/>
      <w:sz w:val="44"/>
      <w:szCs w:val="44"/>
    </w:rPr>
  </w:style>
  <w:style w:type="character" w:customStyle="1" w:styleId="2Char">
    <w:name w:val="标题 2 Char"/>
    <w:link w:val="2"/>
    <w:uiPriority w:val="99"/>
    <w:qFormat/>
    <w:locked/>
    <w:rsid w:val="002314EC"/>
    <w:rPr>
      <w:rFonts w:ascii="Cambria" w:eastAsia="宋体" w:hAnsi="Cambria" w:cs="Cambria"/>
      <w:b/>
      <w:bCs/>
      <w:kern w:val="2"/>
      <w:sz w:val="32"/>
      <w:szCs w:val="32"/>
    </w:rPr>
  </w:style>
  <w:style w:type="character" w:customStyle="1" w:styleId="Char">
    <w:name w:val="文档结构图 Char"/>
    <w:link w:val="a3"/>
    <w:uiPriority w:val="99"/>
    <w:semiHidden/>
    <w:qFormat/>
    <w:locked/>
    <w:rsid w:val="002314EC"/>
    <w:rPr>
      <w:sz w:val="2"/>
      <w:szCs w:val="2"/>
    </w:rPr>
  </w:style>
  <w:style w:type="character" w:customStyle="1" w:styleId="Char0">
    <w:name w:val="正文文本 Char"/>
    <w:link w:val="a4"/>
    <w:uiPriority w:val="99"/>
    <w:qFormat/>
    <w:locked/>
    <w:rsid w:val="002314EC"/>
    <w:rPr>
      <w:kern w:val="2"/>
      <w:sz w:val="24"/>
      <w:szCs w:val="24"/>
    </w:rPr>
  </w:style>
  <w:style w:type="character" w:customStyle="1" w:styleId="Char1">
    <w:name w:val="正文文本缩进 Char"/>
    <w:link w:val="a5"/>
    <w:uiPriority w:val="99"/>
    <w:semiHidden/>
    <w:qFormat/>
    <w:locked/>
    <w:rsid w:val="002314EC"/>
    <w:rPr>
      <w:sz w:val="24"/>
      <w:szCs w:val="24"/>
    </w:rPr>
  </w:style>
  <w:style w:type="character" w:customStyle="1" w:styleId="Char2">
    <w:name w:val="纯文本 Char"/>
    <w:link w:val="a6"/>
    <w:uiPriority w:val="99"/>
    <w:semiHidden/>
    <w:qFormat/>
    <w:locked/>
    <w:rsid w:val="002314EC"/>
    <w:rPr>
      <w:rFonts w:ascii="宋体" w:hAnsi="Courier New" w:cs="宋体"/>
      <w:sz w:val="21"/>
      <w:szCs w:val="21"/>
    </w:rPr>
  </w:style>
  <w:style w:type="character" w:customStyle="1" w:styleId="Char3">
    <w:name w:val="日期 Char"/>
    <w:link w:val="a7"/>
    <w:uiPriority w:val="99"/>
    <w:qFormat/>
    <w:locked/>
    <w:rsid w:val="002314EC"/>
    <w:rPr>
      <w:rFonts w:eastAsia="黑体"/>
      <w:sz w:val="24"/>
      <w:szCs w:val="24"/>
    </w:rPr>
  </w:style>
  <w:style w:type="character" w:customStyle="1" w:styleId="Char4">
    <w:name w:val="批注框文本 Char"/>
    <w:link w:val="a8"/>
    <w:uiPriority w:val="99"/>
    <w:semiHidden/>
    <w:qFormat/>
    <w:locked/>
    <w:rsid w:val="002314EC"/>
    <w:rPr>
      <w:kern w:val="2"/>
      <w:sz w:val="18"/>
      <w:szCs w:val="18"/>
    </w:rPr>
  </w:style>
  <w:style w:type="character" w:customStyle="1" w:styleId="Char5">
    <w:name w:val="页脚 Char"/>
    <w:link w:val="a9"/>
    <w:uiPriority w:val="99"/>
    <w:qFormat/>
    <w:locked/>
    <w:rsid w:val="002314EC"/>
    <w:rPr>
      <w:kern w:val="2"/>
      <w:sz w:val="18"/>
      <w:szCs w:val="18"/>
    </w:rPr>
  </w:style>
  <w:style w:type="character" w:customStyle="1" w:styleId="Char6">
    <w:name w:val="页眉 Char"/>
    <w:link w:val="aa"/>
    <w:uiPriority w:val="99"/>
    <w:qFormat/>
    <w:locked/>
    <w:rsid w:val="002314EC"/>
    <w:rPr>
      <w:kern w:val="2"/>
      <w:sz w:val="18"/>
      <w:szCs w:val="18"/>
    </w:rPr>
  </w:style>
  <w:style w:type="character" w:customStyle="1" w:styleId="HTMLChar">
    <w:name w:val="HTML 预设格式 Char"/>
    <w:link w:val="HTML"/>
    <w:uiPriority w:val="99"/>
    <w:qFormat/>
    <w:locked/>
    <w:rsid w:val="002314EC"/>
    <w:rPr>
      <w:rFonts w:ascii="宋体" w:eastAsia="宋体" w:cs="宋体"/>
      <w:sz w:val="24"/>
      <w:szCs w:val="24"/>
    </w:rPr>
  </w:style>
  <w:style w:type="paragraph" w:customStyle="1" w:styleId="af0">
    <w:name w:val="此正文"/>
    <w:basedOn w:val="a"/>
    <w:uiPriority w:val="99"/>
    <w:qFormat/>
    <w:rsid w:val="002314EC"/>
    <w:pPr>
      <w:spacing w:line="360" w:lineRule="auto"/>
      <w:ind w:firstLineChars="200" w:firstLine="200"/>
    </w:pPr>
    <w:rPr>
      <w:sz w:val="24"/>
      <w:szCs w:val="24"/>
    </w:rPr>
  </w:style>
  <w:style w:type="paragraph" w:customStyle="1" w:styleId="CharCharCharCharCharCharChar">
    <w:name w:val="Char Char Char Char Char Char Char"/>
    <w:basedOn w:val="a"/>
    <w:uiPriority w:val="99"/>
    <w:semiHidden/>
    <w:qFormat/>
    <w:rsid w:val="002314EC"/>
    <w:rPr>
      <w:rFonts w:ascii="Tahoma" w:hAnsi="Tahoma" w:cs="Tahoma"/>
      <w:sz w:val="24"/>
      <w:szCs w:val="24"/>
    </w:rPr>
  </w:style>
  <w:style w:type="paragraph" w:customStyle="1" w:styleId="CharCharCharChar">
    <w:name w:val="Char Char Char Char"/>
    <w:basedOn w:val="a3"/>
    <w:uiPriority w:val="99"/>
    <w:qFormat/>
    <w:rsid w:val="002314EC"/>
    <w:pPr>
      <w:adjustRightInd w:val="0"/>
      <w:snapToGrid w:val="0"/>
      <w:spacing w:line="360" w:lineRule="auto"/>
    </w:pPr>
    <w:rPr>
      <w:rFonts w:ascii="Tahoma" w:hAnsi="Tahoma" w:cs="Tahoma"/>
      <w:sz w:val="24"/>
      <w:szCs w:val="24"/>
    </w:rPr>
  </w:style>
  <w:style w:type="paragraph" w:customStyle="1" w:styleId="Char10">
    <w:name w:val="Char1"/>
    <w:basedOn w:val="a"/>
    <w:uiPriority w:val="99"/>
    <w:rsid w:val="002314EC"/>
    <w:rPr>
      <w:rFonts w:ascii="Tahoma" w:hAnsi="Tahoma" w:cs="Tahoma"/>
      <w:sz w:val="24"/>
      <w:szCs w:val="24"/>
    </w:rPr>
  </w:style>
  <w:style w:type="paragraph" w:customStyle="1" w:styleId="reader-word-layer">
    <w:name w:val="reader-word-layer"/>
    <w:basedOn w:val="a"/>
    <w:uiPriority w:val="99"/>
    <w:rsid w:val="002314EC"/>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99"/>
    <w:rsid w:val="002314EC"/>
    <w:pPr>
      <w:tabs>
        <w:tab w:val="left" w:pos="680"/>
      </w:tabs>
      <w:snapToGrid w:val="0"/>
      <w:spacing w:line="400" w:lineRule="exact"/>
    </w:pPr>
    <w:rPr>
      <w:rFonts w:ascii="宋体" w:hAnsi="宋体" w:cs="宋体"/>
      <w:spacing w:val="-2"/>
      <w:sz w:val="24"/>
      <w:szCs w:val="24"/>
    </w:rPr>
  </w:style>
  <w:style w:type="paragraph" w:styleId="af1">
    <w:name w:val="List Paragraph"/>
    <w:basedOn w:val="a"/>
    <w:uiPriority w:val="99"/>
    <w:qFormat/>
    <w:rsid w:val="002314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1533</Words>
  <Characters>8739</Characters>
  <Application>Microsoft Office Word</Application>
  <DocSecurity>0</DocSecurity>
  <Lines>72</Lines>
  <Paragraphs>20</Paragraphs>
  <ScaleCrop>false</ScaleCrop>
  <Company>微软中国</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系统管理员</cp:lastModifiedBy>
  <cp:revision>390</cp:revision>
  <cp:lastPrinted>2019-08-19T09:43:00Z</cp:lastPrinted>
  <dcterms:created xsi:type="dcterms:W3CDTF">2015-05-27T09:09:00Z</dcterms:created>
  <dcterms:modified xsi:type="dcterms:W3CDTF">2019-08-25T10:57:00Z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