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A6" w:rsidRPr="003A5CB6" w:rsidRDefault="002005A6" w:rsidP="002005A6">
      <w:pPr>
        <w:widowControl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 w:rsidRPr="003A5CB6">
        <w:rPr>
          <w:rFonts w:ascii="仿宋_GB2312" w:eastAsia="仿宋_GB2312" w:hAnsi="Tahoma" w:cs="Tahoma" w:hint="eastAsia"/>
          <w:kern w:val="0"/>
          <w:sz w:val="28"/>
          <w:szCs w:val="28"/>
        </w:rPr>
        <w:t>附件1</w:t>
      </w:r>
      <w:bookmarkStart w:id="0" w:name="_GoBack"/>
      <w:bookmarkEnd w:id="0"/>
    </w:p>
    <w:p w:rsidR="002005A6" w:rsidRDefault="001D6A6C" w:rsidP="001D6A6C">
      <w:pPr>
        <w:pStyle w:val="a3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Tahoma"/>
          <w:b/>
          <w:sz w:val="36"/>
          <w:szCs w:val="36"/>
        </w:rPr>
      </w:pPr>
      <w:r w:rsidRPr="001D6A6C">
        <w:rPr>
          <w:rFonts w:asciiTheme="minorEastAsia" w:eastAsiaTheme="minorEastAsia" w:hAnsiTheme="minorEastAsia" w:cs="Tahoma" w:hint="eastAsia"/>
          <w:b/>
          <w:sz w:val="36"/>
          <w:szCs w:val="36"/>
        </w:rPr>
        <w:t>后勤保障部助理</w:t>
      </w:r>
      <w:r w:rsidR="006A6ECB">
        <w:rPr>
          <w:rFonts w:asciiTheme="minorEastAsia" w:eastAsiaTheme="minorEastAsia" w:hAnsiTheme="minorEastAsia" w:cs="Tahoma" w:hint="eastAsia"/>
          <w:b/>
          <w:sz w:val="36"/>
          <w:szCs w:val="36"/>
        </w:rPr>
        <w:t>聘任</w:t>
      </w:r>
      <w:r w:rsidRPr="001D6A6C">
        <w:rPr>
          <w:rFonts w:asciiTheme="minorEastAsia" w:eastAsiaTheme="minorEastAsia" w:hAnsiTheme="minorEastAsia" w:cs="Tahoma" w:hint="eastAsia"/>
          <w:b/>
          <w:sz w:val="36"/>
          <w:szCs w:val="36"/>
        </w:rPr>
        <w:t>岗位设置表</w:t>
      </w:r>
    </w:p>
    <w:p w:rsidR="001D6A6C" w:rsidRPr="001D6A6C" w:rsidRDefault="001D6A6C" w:rsidP="001D6A6C">
      <w:pPr>
        <w:pStyle w:val="a3"/>
        <w:snapToGrid w:val="0"/>
        <w:spacing w:before="0" w:beforeAutospacing="0" w:after="0" w:afterAutospacing="0"/>
        <w:jc w:val="center"/>
        <w:rPr>
          <w:rFonts w:ascii="仿宋_GB2312" w:eastAsia="仿宋_GB2312" w:hAnsiTheme="minorEastAsia" w:cs="Tahoma"/>
          <w:sz w:val="28"/>
          <w:szCs w:val="28"/>
        </w:rPr>
      </w:pPr>
      <w:r w:rsidRPr="001D6A6C">
        <w:rPr>
          <w:rFonts w:ascii="仿宋_GB2312" w:eastAsia="仿宋_GB2312" w:hAnsiTheme="minorEastAsia" w:cs="Tahoma" w:hint="eastAsia"/>
          <w:sz w:val="28"/>
          <w:szCs w:val="28"/>
        </w:rPr>
        <w:t>（初定）</w:t>
      </w:r>
    </w:p>
    <w:p w:rsidR="001D6A6C" w:rsidRDefault="001D6A6C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tbl>
      <w:tblPr>
        <w:tblW w:w="74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3717"/>
        <w:gridCol w:w="2917"/>
      </w:tblGrid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1D6A6C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1D6A6C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科室（中心）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1D6A6C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职数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督查科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劳资科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修缮服务中心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能源服务中心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医疗服务中心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交通服务中心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环境服务中心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楼宇服务中心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饮食服务中心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1D6A6C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240" w:lineRule="atLeast"/>
              <w:ind w:firstLineChars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经营服务中心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1D6A6C" w:rsidRPr="001D6A6C" w:rsidTr="006A6ECB">
        <w:trPr>
          <w:trHeight w:val="68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noWrap/>
            <w:vAlign w:val="center"/>
            <w:hideMark/>
          </w:tcPr>
          <w:p w:rsidR="001D6A6C" w:rsidRPr="001D6A6C" w:rsidRDefault="001D6A6C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合 计</w:t>
            </w:r>
          </w:p>
        </w:tc>
        <w:tc>
          <w:tcPr>
            <w:tcW w:w="2917" w:type="dxa"/>
            <w:shd w:val="clear" w:color="auto" w:fill="auto"/>
            <w:noWrap/>
            <w:vAlign w:val="center"/>
            <w:hideMark/>
          </w:tcPr>
          <w:p w:rsidR="001D6A6C" w:rsidRPr="001D6A6C" w:rsidRDefault="007F41E5" w:rsidP="00AE7FB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fldChar w:fldCharType="begin"/>
            </w:r>
            <w:r w:rsidR="001D6A6C"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instrText xml:space="preserve"> =SUM(ABOVE) </w:instrText>
            </w: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fldChar w:fldCharType="separate"/>
            </w:r>
            <w:r w:rsidR="001D6A6C" w:rsidRPr="001D6A6C">
              <w:rPr>
                <w:rFonts w:ascii="仿宋_GB2312" w:eastAsia="仿宋_GB2312" w:cs="宋体" w:hint="eastAsia"/>
                <w:noProof/>
                <w:kern w:val="0"/>
                <w:sz w:val="28"/>
                <w:szCs w:val="28"/>
              </w:rPr>
              <w:t>24</w:t>
            </w:r>
            <w:r w:rsidRPr="001D6A6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fldChar w:fldCharType="end"/>
            </w:r>
          </w:p>
        </w:tc>
      </w:tr>
    </w:tbl>
    <w:p w:rsidR="001D6A6C" w:rsidRDefault="001D6A6C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p w:rsidR="002005A6" w:rsidRDefault="002005A6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p w:rsidR="002005A6" w:rsidRDefault="002005A6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p w:rsidR="002005A6" w:rsidRDefault="002005A6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p w:rsidR="00F77DA1" w:rsidRPr="00F926F7" w:rsidRDefault="00F77DA1" w:rsidP="00F926F7">
      <w:pPr>
        <w:widowControl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sectPr w:rsidR="00F77DA1" w:rsidRPr="00F926F7" w:rsidSect="00EA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AF" w:rsidRDefault="001859AF" w:rsidP="00F77DA1">
      <w:r>
        <w:separator/>
      </w:r>
    </w:p>
  </w:endnote>
  <w:endnote w:type="continuationSeparator" w:id="0">
    <w:p w:rsidR="001859AF" w:rsidRDefault="001859AF" w:rsidP="00F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AF" w:rsidRDefault="001859AF" w:rsidP="00F77DA1">
      <w:r>
        <w:separator/>
      </w:r>
    </w:p>
  </w:footnote>
  <w:footnote w:type="continuationSeparator" w:id="0">
    <w:p w:rsidR="001859AF" w:rsidRDefault="001859AF" w:rsidP="00F7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F2C"/>
    <w:multiLevelType w:val="hybridMultilevel"/>
    <w:tmpl w:val="B68A6FF4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878BA"/>
    <w:multiLevelType w:val="hybridMultilevel"/>
    <w:tmpl w:val="8026CD22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225C90"/>
    <w:multiLevelType w:val="hybridMultilevel"/>
    <w:tmpl w:val="7C740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041C81"/>
    <w:multiLevelType w:val="hybridMultilevel"/>
    <w:tmpl w:val="54DAA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0E48DB"/>
    <w:multiLevelType w:val="hybridMultilevel"/>
    <w:tmpl w:val="62A00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FD46C7"/>
    <w:multiLevelType w:val="hybridMultilevel"/>
    <w:tmpl w:val="F89AB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B78"/>
    <w:rsid w:val="00077ED8"/>
    <w:rsid w:val="00080511"/>
    <w:rsid w:val="0008523C"/>
    <w:rsid w:val="00090D18"/>
    <w:rsid w:val="00092D44"/>
    <w:rsid w:val="00094B84"/>
    <w:rsid w:val="000A68CA"/>
    <w:rsid w:val="000E5C09"/>
    <w:rsid w:val="00104295"/>
    <w:rsid w:val="001107F9"/>
    <w:rsid w:val="0012209A"/>
    <w:rsid w:val="00142D29"/>
    <w:rsid w:val="00184825"/>
    <w:rsid w:val="001859AF"/>
    <w:rsid w:val="00185B76"/>
    <w:rsid w:val="001D6A6C"/>
    <w:rsid w:val="001E0374"/>
    <w:rsid w:val="001E478E"/>
    <w:rsid w:val="002005A6"/>
    <w:rsid w:val="0020088A"/>
    <w:rsid w:val="0021041D"/>
    <w:rsid w:val="002171EE"/>
    <w:rsid w:val="0024174B"/>
    <w:rsid w:val="00271399"/>
    <w:rsid w:val="0028001A"/>
    <w:rsid w:val="002B6740"/>
    <w:rsid w:val="002C2E60"/>
    <w:rsid w:val="002D636D"/>
    <w:rsid w:val="002F7765"/>
    <w:rsid w:val="003203C1"/>
    <w:rsid w:val="00335C99"/>
    <w:rsid w:val="003751B7"/>
    <w:rsid w:val="003A2477"/>
    <w:rsid w:val="003A3DD2"/>
    <w:rsid w:val="003A5CB6"/>
    <w:rsid w:val="003C7933"/>
    <w:rsid w:val="003D2684"/>
    <w:rsid w:val="003E05D1"/>
    <w:rsid w:val="00426A36"/>
    <w:rsid w:val="00430047"/>
    <w:rsid w:val="004A6EAC"/>
    <w:rsid w:val="004A77A0"/>
    <w:rsid w:val="004B6DE4"/>
    <w:rsid w:val="005154BD"/>
    <w:rsid w:val="00522B09"/>
    <w:rsid w:val="0053063A"/>
    <w:rsid w:val="00557E95"/>
    <w:rsid w:val="005773D4"/>
    <w:rsid w:val="005A006A"/>
    <w:rsid w:val="005A3FAE"/>
    <w:rsid w:val="005A4031"/>
    <w:rsid w:val="005B3C30"/>
    <w:rsid w:val="005D0286"/>
    <w:rsid w:val="005D17D4"/>
    <w:rsid w:val="005F3EA9"/>
    <w:rsid w:val="00616C17"/>
    <w:rsid w:val="00685345"/>
    <w:rsid w:val="006A1FD9"/>
    <w:rsid w:val="006A6ECB"/>
    <w:rsid w:val="006B0A60"/>
    <w:rsid w:val="006F27B5"/>
    <w:rsid w:val="006F500E"/>
    <w:rsid w:val="007222AF"/>
    <w:rsid w:val="007541BF"/>
    <w:rsid w:val="00783A4B"/>
    <w:rsid w:val="00790586"/>
    <w:rsid w:val="007951A4"/>
    <w:rsid w:val="007B3E3D"/>
    <w:rsid w:val="007F41E5"/>
    <w:rsid w:val="00806153"/>
    <w:rsid w:val="00816C63"/>
    <w:rsid w:val="00823EDE"/>
    <w:rsid w:val="0086567D"/>
    <w:rsid w:val="008671C3"/>
    <w:rsid w:val="00872113"/>
    <w:rsid w:val="00880BC3"/>
    <w:rsid w:val="0088313E"/>
    <w:rsid w:val="008A309E"/>
    <w:rsid w:val="008B6F63"/>
    <w:rsid w:val="008C4F6D"/>
    <w:rsid w:val="008D0F89"/>
    <w:rsid w:val="008E2245"/>
    <w:rsid w:val="00927E28"/>
    <w:rsid w:val="00930929"/>
    <w:rsid w:val="0095110B"/>
    <w:rsid w:val="00961A46"/>
    <w:rsid w:val="00961F1F"/>
    <w:rsid w:val="00965262"/>
    <w:rsid w:val="009845D0"/>
    <w:rsid w:val="00993A25"/>
    <w:rsid w:val="009F5776"/>
    <w:rsid w:val="00A410EF"/>
    <w:rsid w:val="00A54639"/>
    <w:rsid w:val="00A6413B"/>
    <w:rsid w:val="00A77CEE"/>
    <w:rsid w:val="00A83537"/>
    <w:rsid w:val="00A902DE"/>
    <w:rsid w:val="00AB51E8"/>
    <w:rsid w:val="00AC1445"/>
    <w:rsid w:val="00AD0809"/>
    <w:rsid w:val="00AD2395"/>
    <w:rsid w:val="00AF55FC"/>
    <w:rsid w:val="00B02E5C"/>
    <w:rsid w:val="00B36878"/>
    <w:rsid w:val="00B50DA2"/>
    <w:rsid w:val="00B943DE"/>
    <w:rsid w:val="00B95FD0"/>
    <w:rsid w:val="00C13590"/>
    <w:rsid w:val="00C21721"/>
    <w:rsid w:val="00C238FB"/>
    <w:rsid w:val="00C379BE"/>
    <w:rsid w:val="00C63FCE"/>
    <w:rsid w:val="00C8031E"/>
    <w:rsid w:val="00C807F9"/>
    <w:rsid w:val="00CA3D5D"/>
    <w:rsid w:val="00D06ABB"/>
    <w:rsid w:val="00D40B78"/>
    <w:rsid w:val="00D56545"/>
    <w:rsid w:val="00D60972"/>
    <w:rsid w:val="00D61F7A"/>
    <w:rsid w:val="00D80E49"/>
    <w:rsid w:val="00D8256B"/>
    <w:rsid w:val="00DC0397"/>
    <w:rsid w:val="00DE1C8F"/>
    <w:rsid w:val="00DF2A24"/>
    <w:rsid w:val="00DF31D3"/>
    <w:rsid w:val="00E03404"/>
    <w:rsid w:val="00E11BBC"/>
    <w:rsid w:val="00E526AB"/>
    <w:rsid w:val="00E55F94"/>
    <w:rsid w:val="00E67646"/>
    <w:rsid w:val="00EA313E"/>
    <w:rsid w:val="00EA523E"/>
    <w:rsid w:val="00EA6F9A"/>
    <w:rsid w:val="00EB5F92"/>
    <w:rsid w:val="00EC45DA"/>
    <w:rsid w:val="00EC6F20"/>
    <w:rsid w:val="00EF6D1A"/>
    <w:rsid w:val="00F10A22"/>
    <w:rsid w:val="00F24F8F"/>
    <w:rsid w:val="00F26FA1"/>
    <w:rsid w:val="00F44CCA"/>
    <w:rsid w:val="00F63C61"/>
    <w:rsid w:val="00F77DA1"/>
    <w:rsid w:val="00F84B6F"/>
    <w:rsid w:val="00F926F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0B78"/>
    <w:rPr>
      <w:b/>
      <w:bCs/>
    </w:rPr>
  </w:style>
  <w:style w:type="paragraph" w:styleId="a5">
    <w:name w:val="header"/>
    <w:basedOn w:val="a"/>
    <w:link w:val="Char"/>
    <w:uiPriority w:val="99"/>
    <w:unhideWhenUsed/>
    <w:rsid w:val="00F7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D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DA1"/>
    <w:rPr>
      <w:sz w:val="18"/>
      <w:szCs w:val="18"/>
    </w:rPr>
  </w:style>
  <w:style w:type="paragraph" w:styleId="a7">
    <w:name w:val="List Paragraph"/>
    <w:basedOn w:val="a"/>
    <w:uiPriority w:val="34"/>
    <w:qFormat/>
    <w:rsid w:val="005B3C3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63C6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3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27</cp:revision>
  <cp:lastPrinted>2019-04-26T04:48:00Z</cp:lastPrinted>
  <dcterms:created xsi:type="dcterms:W3CDTF">2019-04-25T10:33:00Z</dcterms:created>
  <dcterms:modified xsi:type="dcterms:W3CDTF">2019-04-26T06:07:00Z</dcterms:modified>
</cp:coreProperties>
</file>