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FD" w:rsidRPr="006B7AB6" w:rsidRDefault="006A0CC7" w:rsidP="004951FD">
      <w:pPr>
        <w:widowControl/>
        <w:spacing w:line="440" w:lineRule="exact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申报人：</w:t>
      </w:r>
      <w:r w:rsidR="006E013F">
        <w:rPr>
          <w:rFonts w:ascii="黑体" w:eastAsia="黑体" w:hAnsi="黑体" w:hint="eastAsia"/>
          <w:color w:val="000000"/>
        </w:rPr>
        <w:t>缪军</w:t>
      </w:r>
    </w:p>
    <w:p w:rsidR="004951FD" w:rsidRPr="006B7AB6" w:rsidRDefault="004951FD" w:rsidP="004951FD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6B7AB6">
        <w:rPr>
          <w:rFonts w:ascii="方正小标宋简体" w:eastAsia="方正小标宋简体" w:hAnsi="黑体" w:hint="eastAsia"/>
          <w:color w:val="000000"/>
          <w:sz w:val="44"/>
          <w:szCs w:val="44"/>
        </w:rPr>
        <w:t>技师量化考评表</w:t>
      </w:r>
    </w:p>
    <w:tbl>
      <w:tblPr>
        <w:tblW w:w="9072" w:type="dxa"/>
        <w:jc w:val="center"/>
        <w:tblLook w:val="00A0"/>
      </w:tblPr>
      <w:tblGrid>
        <w:gridCol w:w="1134"/>
        <w:gridCol w:w="1291"/>
        <w:gridCol w:w="992"/>
        <w:gridCol w:w="2410"/>
        <w:gridCol w:w="992"/>
        <w:gridCol w:w="2253"/>
      </w:tblGrid>
      <w:tr w:rsidR="004951FD" w:rsidRPr="00D82CCF" w:rsidTr="007E7046">
        <w:trPr>
          <w:trHeight w:val="653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951FD" w:rsidRPr="006B7AB6" w:rsidRDefault="004951FD" w:rsidP="007E7046">
            <w:pPr>
              <w:spacing w:line="440" w:lineRule="exact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</w:t>
            </w:r>
            <w:r w:rsidRPr="006B7AB6">
              <w:rPr>
                <w:rFonts w:ascii="楷体" w:eastAsia="楷体" w:hAnsi="楷体" w:cs="微软雅黑" w:hint="eastAsia"/>
                <w:color w:val="000000"/>
                <w:kern w:val="0"/>
                <w:sz w:val="24"/>
                <w:szCs w:val="24"/>
              </w:rPr>
              <w:t>单位盖章</w:t>
            </w:r>
            <w:r w:rsidRPr="006B7AB6"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>）</w:t>
            </w:r>
            <w:r w:rsidRPr="006B7AB6">
              <w:rPr>
                <w:rFonts w:ascii="楷体" w:eastAsia="楷体" w:hAnsi="楷体" w:cs="微软雅黑" w:hint="eastAsia"/>
                <w:color w:val="000000"/>
                <w:kern w:val="0"/>
                <w:sz w:val="24"/>
                <w:szCs w:val="24"/>
              </w:rPr>
              <w:t>审核人</w:t>
            </w:r>
            <w:r w:rsidRPr="006B7AB6"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>：</w:t>
            </w:r>
            <w:r w:rsidR="00D82CCF"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6B7AB6">
              <w:rPr>
                <w:rFonts w:ascii="楷体" w:eastAsia="楷体" w:hAnsi="楷体" w:cs="微软雅黑" w:hint="eastAsia"/>
                <w:color w:val="000000"/>
                <w:kern w:val="0"/>
                <w:sz w:val="24"/>
                <w:szCs w:val="24"/>
              </w:rPr>
              <w:t>单位负责人</w:t>
            </w:r>
            <w:r w:rsidRPr="006B7AB6">
              <w:rPr>
                <w:rFonts w:ascii="楷体" w:eastAsia="楷体" w:hAnsi="楷体" w:cs="Malgun Gothic Semilight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4951FD" w:rsidRPr="000A6B76" w:rsidTr="007E7046">
        <w:trPr>
          <w:trHeight w:val="389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品德评价（满分为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分；基准分为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12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加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加分原因简要说明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减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减分原因简要说明</w:t>
            </w:r>
          </w:p>
        </w:tc>
      </w:tr>
      <w:tr w:rsidR="004951FD" w:rsidRPr="000A6B76" w:rsidTr="007E7046">
        <w:trPr>
          <w:trHeight w:val="42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6E013F" w:rsidP="00465FC3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4951FD" w:rsidRDefault="006E013F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1"/>
                <w:szCs w:val="21"/>
              </w:rPr>
              <w:t>楼宇中心马晓燕表扬信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411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6E013F" w:rsidP="00465FC3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4951FD" w:rsidRDefault="006E013F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1"/>
                <w:szCs w:val="21"/>
              </w:rPr>
              <w:t>经营中心表扬信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417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6E013F" w:rsidP="00465FC3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4951FD" w:rsidRDefault="006E013F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1"/>
                <w:szCs w:val="21"/>
              </w:rPr>
              <w:t>后勤管理道德建设论文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422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4951FD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40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499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4951FD" w:rsidRPr="000A6B76" w:rsidTr="007E7046">
        <w:trPr>
          <w:trHeight w:val="76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严重违纪行为记录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5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品德评价总分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业绩评价（满分为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年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度</w:t>
            </w:r>
          </w:p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考核分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荣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誉</w:t>
            </w:r>
          </w:p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称号分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6E013F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</w:t>
            </w:r>
            <w:r w:rsidR="006E013F"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年度校优秀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6E013F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6E013F" w:rsidP="00523D2E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年校优秀党员</w:t>
            </w: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年教学评估先进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年后勤集团优秀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2011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年后勤集团优秀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6E013F" w:rsidP="006A38AB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创</w:t>
            </w: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新</w:t>
            </w:r>
          </w:p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成果分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弄虚作假记录</w:t>
            </w: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6E013F" w:rsidP="00AD1387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省青年文明号</w:t>
            </w:r>
          </w:p>
        </w:tc>
        <w:tc>
          <w:tcPr>
            <w:tcW w:w="3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6E013F" w:rsidP="00AD1387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预决算电算化</w:t>
            </w:r>
          </w:p>
        </w:tc>
        <w:tc>
          <w:tcPr>
            <w:tcW w:w="324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24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51FD" w:rsidRPr="000A6B76" w:rsidTr="007E7046">
        <w:trPr>
          <w:trHeight w:val="560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51FD" w:rsidRPr="006B7AB6" w:rsidRDefault="004951FD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6B7AB6">
              <w:rPr>
                <w:rFonts w:ascii="Times New Roman" w:eastAsia="黑体" w:hAnsi="黑体" w:hint="eastAsia"/>
                <w:color w:val="000000"/>
                <w:kern w:val="0"/>
                <w:sz w:val="24"/>
                <w:szCs w:val="24"/>
              </w:rPr>
              <w:t>业绩评价总分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51FD" w:rsidRPr="006B7AB6" w:rsidRDefault="006E013F" w:rsidP="007E7046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</w:tbl>
    <w:p w:rsidR="005169C8" w:rsidRDefault="00D827B7"/>
    <w:sectPr w:rsidR="005169C8" w:rsidSect="00C0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B7" w:rsidRDefault="00D827B7" w:rsidP="00523D2E">
      <w:r>
        <w:separator/>
      </w:r>
    </w:p>
  </w:endnote>
  <w:endnote w:type="continuationSeparator" w:id="0">
    <w:p w:rsidR="00D827B7" w:rsidRDefault="00D827B7" w:rsidP="00523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B7" w:rsidRDefault="00D827B7" w:rsidP="00523D2E">
      <w:r>
        <w:separator/>
      </w:r>
    </w:p>
  </w:footnote>
  <w:footnote w:type="continuationSeparator" w:id="0">
    <w:p w:rsidR="00D827B7" w:rsidRDefault="00D827B7" w:rsidP="00523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1FD"/>
    <w:rsid w:val="000C3C97"/>
    <w:rsid w:val="000D761C"/>
    <w:rsid w:val="001C7B84"/>
    <w:rsid w:val="003775E3"/>
    <w:rsid w:val="00465FC3"/>
    <w:rsid w:val="004951FD"/>
    <w:rsid w:val="00523D2E"/>
    <w:rsid w:val="005262D1"/>
    <w:rsid w:val="006A0CC7"/>
    <w:rsid w:val="006A38AB"/>
    <w:rsid w:val="006A4616"/>
    <w:rsid w:val="006E013F"/>
    <w:rsid w:val="00873E7C"/>
    <w:rsid w:val="00AD1387"/>
    <w:rsid w:val="00C051AF"/>
    <w:rsid w:val="00CF0301"/>
    <w:rsid w:val="00D827B7"/>
    <w:rsid w:val="00D82CCF"/>
    <w:rsid w:val="00F8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FD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D2E"/>
    <w:rPr>
      <w:rFonts w:ascii="宋体" w:eastAsia="方正仿宋_GBK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D2E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zxy</cp:lastModifiedBy>
  <cp:revision>6</cp:revision>
  <cp:lastPrinted>2018-04-27T08:42:00Z</cp:lastPrinted>
  <dcterms:created xsi:type="dcterms:W3CDTF">2018-04-27T08:07:00Z</dcterms:created>
  <dcterms:modified xsi:type="dcterms:W3CDTF">2018-04-27T08:44:00Z</dcterms:modified>
</cp:coreProperties>
</file>