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Default="00603793" w:rsidP="00486239">
      <w:pPr>
        <w:snapToGrid w:val="0"/>
        <w:spacing w:line="360" w:lineRule="auto"/>
        <w:jc w:val="center"/>
        <w:rPr>
          <w:b/>
          <w:sz w:val="36"/>
          <w:szCs w:val="36"/>
        </w:rPr>
      </w:pPr>
    </w:p>
    <w:p w:rsidR="00803584" w:rsidRPr="00567EE3" w:rsidRDefault="005B2AD4" w:rsidP="00567EE3">
      <w:pPr>
        <w:snapToGrid w:val="0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567EE3">
        <w:rPr>
          <w:rFonts w:asciiTheme="majorEastAsia" w:eastAsiaTheme="majorEastAsia" w:hAnsiTheme="majorEastAsia" w:hint="eastAsia"/>
          <w:b/>
          <w:sz w:val="36"/>
          <w:szCs w:val="36"/>
        </w:rPr>
        <w:t>通大物业公司夏季高温津贴参考标准</w:t>
      </w:r>
    </w:p>
    <w:p w:rsidR="00330BC3" w:rsidRDefault="00330BC3" w:rsidP="005B2AD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330BC3" w:rsidRPr="003C5316" w:rsidRDefault="00330BC3" w:rsidP="00567EE3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一、制度依据</w:t>
      </w:r>
    </w:p>
    <w:p w:rsidR="00330BC3" w:rsidRPr="00D00557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D00557">
        <w:rPr>
          <w:rFonts w:ascii="仿宋_GB2312" w:eastAsia="仿宋_GB2312" w:hint="eastAsia"/>
          <w:sz w:val="30"/>
          <w:szCs w:val="30"/>
        </w:rPr>
        <w:t>1.</w:t>
      </w:r>
      <w:r w:rsidRPr="00CD3F0A">
        <w:rPr>
          <w:rFonts w:ascii="仿宋_GB2312" w:eastAsia="仿宋_GB2312" w:hint="eastAsia"/>
          <w:sz w:val="30"/>
          <w:szCs w:val="30"/>
        </w:rPr>
        <w:t>政府部门印发的高温津贴规定</w:t>
      </w:r>
    </w:p>
    <w:p w:rsidR="00330BC3" w:rsidRPr="005B2AD4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5B2AD4">
        <w:rPr>
          <w:rFonts w:ascii="仿宋_GB2312" w:eastAsia="仿宋_GB2312" w:hint="eastAsia"/>
          <w:sz w:val="30"/>
          <w:szCs w:val="30"/>
        </w:rPr>
        <w:t>南通大学</w:t>
      </w:r>
      <w:r>
        <w:rPr>
          <w:rFonts w:ascii="仿宋_GB2312" w:eastAsia="仿宋_GB2312" w:hint="eastAsia"/>
          <w:sz w:val="30"/>
          <w:szCs w:val="30"/>
        </w:rPr>
        <w:t>《</w:t>
      </w:r>
      <w:r w:rsidRPr="005B2AD4">
        <w:rPr>
          <w:rFonts w:ascii="仿宋_GB2312" w:eastAsia="仿宋_GB2312" w:hint="eastAsia"/>
          <w:sz w:val="30"/>
          <w:szCs w:val="30"/>
        </w:rPr>
        <w:t>后勤保障部非编人员薪酬制度实施方案</w:t>
      </w:r>
      <w:r>
        <w:rPr>
          <w:rFonts w:ascii="仿宋_GB2312" w:eastAsia="仿宋_GB2312" w:hint="eastAsia"/>
          <w:sz w:val="30"/>
          <w:szCs w:val="30"/>
        </w:rPr>
        <w:t>》</w:t>
      </w:r>
      <w:r w:rsidRPr="005B2AD4">
        <w:rPr>
          <w:rFonts w:ascii="仿宋_GB2312" w:eastAsia="仿宋_GB2312" w:hint="eastAsia"/>
          <w:sz w:val="30"/>
          <w:szCs w:val="30"/>
        </w:rPr>
        <w:t>通大部后〔</w:t>
      </w:r>
      <w:r w:rsidRPr="005B2AD4">
        <w:rPr>
          <w:rFonts w:ascii="仿宋_GB2312" w:eastAsia="仿宋_GB2312"/>
          <w:sz w:val="30"/>
          <w:szCs w:val="30"/>
        </w:rPr>
        <w:t>2018</w:t>
      </w:r>
      <w:r w:rsidRPr="005B2AD4">
        <w:rPr>
          <w:rFonts w:ascii="仿宋_GB2312" w:eastAsia="仿宋_GB2312" w:hint="eastAsia"/>
          <w:sz w:val="30"/>
          <w:szCs w:val="30"/>
        </w:rPr>
        <w:t>〕</w:t>
      </w:r>
      <w:r w:rsidRPr="005B2AD4">
        <w:rPr>
          <w:rFonts w:ascii="仿宋_GB2312" w:eastAsia="仿宋_GB2312"/>
          <w:sz w:val="30"/>
          <w:szCs w:val="30"/>
        </w:rPr>
        <w:t xml:space="preserve">9 </w:t>
      </w:r>
      <w:r w:rsidRPr="005B2AD4">
        <w:rPr>
          <w:rFonts w:ascii="仿宋_GB2312" w:eastAsia="仿宋_GB2312" w:hint="eastAsia"/>
          <w:sz w:val="30"/>
          <w:szCs w:val="30"/>
        </w:rPr>
        <w:t>号</w:t>
      </w:r>
    </w:p>
    <w:p w:rsidR="00330BC3" w:rsidRPr="003C5316" w:rsidRDefault="00330BC3" w:rsidP="00567EE3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3C5316">
        <w:rPr>
          <w:rFonts w:asciiTheme="majorEastAsia" w:eastAsiaTheme="majorEastAsia" w:hAnsiTheme="majorEastAsia" w:hint="eastAsia"/>
          <w:b/>
          <w:sz w:val="30"/>
          <w:szCs w:val="30"/>
        </w:rPr>
        <w:t>二、适用范围</w:t>
      </w:r>
    </w:p>
    <w:p w:rsidR="00330BC3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1.人员性质范围：</w:t>
      </w:r>
      <w:r w:rsidR="001C053E">
        <w:rPr>
          <w:rFonts w:ascii="仿宋_GB2312" w:eastAsia="仿宋_GB2312" w:hint="eastAsia"/>
          <w:sz w:val="30"/>
          <w:szCs w:val="30"/>
        </w:rPr>
        <w:t>后勤</w:t>
      </w:r>
      <w:proofErr w:type="gramStart"/>
      <w:r w:rsidR="001C053E">
        <w:rPr>
          <w:rFonts w:ascii="仿宋_GB2312" w:eastAsia="仿宋_GB2312" w:hint="eastAsia"/>
          <w:sz w:val="30"/>
          <w:szCs w:val="30"/>
        </w:rPr>
        <w:t>保障部非编</w:t>
      </w:r>
      <w:proofErr w:type="gramEnd"/>
      <w:r w:rsidR="001C053E">
        <w:rPr>
          <w:rFonts w:ascii="仿宋_GB2312" w:eastAsia="仿宋_GB2312" w:hint="eastAsia"/>
          <w:sz w:val="30"/>
          <w:szCs w:val="30"/>
        </w:rPr>
        <w:t>员工</w:t>
      </w:r>
    </w:p>
    <w:p w:rsidR="00330BC3" w:rsidRPr="00AA7E62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2.环境和岗位范围：</w:t>
      </w:r>
      <w:r w:rsidRPr="00BB2031">
        <w:rPr>
          <w:rFonts w:ascii="仿宋_GB2312" w:eastAsia="仿宋_GB2312"/>
          <w:sz w:val="30"/>
          <w:szCs w:val="30"/>
        </w:rPr>
        <w:t>室外露天工作</w:t>
      </w:r>
      <w:r>
        <w:rPr>
          <w:rFonts w:ascii="仿宋_GB2312" w:eastAsia="仿宋_GB2312" w:hint="eastAsia"/>
          <w:sz w:val="30"/>
          <w:szCs w:val="30"/>
        </w:rPr>
        <w:t>岗位；</w:t>
      </w:r>
      <w:r w:rsidRPr="00BB2031">
        <w:rPr>
          <w:rFonts w:ascii="仿宋_GB2312" w:eastAsia="仿宋_GB2312"/>
          <w:sz w:val="30"/>
          <w:szCs w:val="30"/>
        </w:rPr>
        <w:t>不能采取有效措施将工作场所温度降低到33</w:t>
      </w:r>
      <w:r w:rsidRPr="00BB2031">
        <w:rPr>
          <w:rFonts w:ascii="仿宋_GB2312" w:eastAsia="仿宋_GB2312" w:hint="eastAsia"/>
          <w:sz w:val="30"/>
          <w:szCs w:val="30"/>
        </w:rPr>
        <w:t>℃</w:t>
      </w:r>
      <w:r w:rsidRPr="00BB2031">
        <w:rPr>
          <w:rFonts w:ascii="仿宋_GB2312" w:eastAsia="仿宋_GB2312"/>
          <w:sz w:val="30"/>
          <w:szCs w:val="30"/>
        </w:rPr>
        <w:t>以下的</w:t>
      </w:r>
      <w:r>
        <w:rPr>
          <w:rFonts w:ascii="仿宋_GB2312" w:eastAsia="仿宋_GB2312" w:hint="eastAsia"/>
          <w:sz w:val="30"/>
          <w:szCs w:val="30"/>
        </w:rPr>
        <w:t>岗位；其它高温环境岗位。</w:t>
      </w:r>
    </w:p>
    <w:p w:rsidR="00330BC3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3.时间范围：</w:t>
      </w:r>
      <w:r w:rsidRPr="00BB2031">
        <w:rPr>
          <w:rFonts w:ascii="仿宋_GB2312" w:eastAsia="仿宋_GB2312"/>
          <w:sz w:val="30"/>
          <w:szCs w:val="30"/>
        </w:rPr>
        <w:t>6月、7月、8月、9月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30BC3" w:rsidRDefault="00330BC3" w:rsidP="00567EE3">
      <w:pPr>
        <w:snapToGrid w:val="0"/>
        <w:spacing w:beforeLines="50" w:before="156"/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A51F57">
        <w:rPr>
          <w:rFonts w:asciiTheme="majorEastAsia" w:eastAsiaTheme="majorEastAsia" w:hAnsiTheme="majorEastAsia" w:hint="eastAsia"/>
          <w:b/>
          <w:sz w:val="30"/>
          <w:szCs w:val="30"/>
        </w:rPr>
        <w:t>三、</w:t>
      </w:r>
      <w:r w:rsidR="001C053E">
        <w:rPr>
          <w:rFonts w:asciiTheme="majorEastAsia" w:eastAsiaTheme="majorEastAsia" w:hAnsiTheme="majorEastAsia" w:hint="eastAsia"/>
          <w:b/>
          <w:sz w:val="30"/>
          <w:szCs w:val="30"/>
        </w:rPr>
        <w:t>计发</w:t>
      </w:r>
      <w:r w:rsidRPr="00A51F57">
        <w:rPr>
          <w:rFonts w:asciiTheme="majorEastAsia" w:eastAsiaTheme="majorEastAsia" w:hAnsiTheme="majorEastAsia" w:hint="eastAsia"/>
          <w:b/>
          <w:sz w:val="30"/>
          <w:szCs w:val="30"/>
        </w:rPr>
        <w:t>办法</w:t>
      </w:r>
    </w:p>
    <w:p w:rsidR="00330BC3" w:rsidRPr="001C053E" w:rsidRDefault="00330BC3" w:rsidP="001C053E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1C053E">
        <w:rPr>
          <w:rFonts w:ascii="仿宋_GB2312" w:eastAsia="仿宋_GB2312" w:hint="eastAsia"/>
          <w:sz w:val="30"/>
          <w:szCs w:val="30"/>
        </w:rPr>
        <w:t>高温津贴=月标准值×高温系数×出勤系数</w:t>
      </w:r>
    </w:p>
    <w:p w:rsidR="001C053E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A51F57">
        <w:rPr>
          <w:rFonts w:ascii="仿宋_GB2312" w:eastAsia="仿宋_GB2312" w:hint="eastAsia"/>
          <w:sz w:val="30"/>
          <w:szCs w:val="30"/>
        </w:rPr>
        <w:t>其中，月标准值按政府规定，现为300元/月；</w:t>
      </w:r>
    </w:p>
    <w:p w:rsidR="001C053E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A51F57">
        <w:rPr>
          <w:rFonts w:ascii="仿宋_GB2312" w:eastAsia="仿宋_GB2312" w:hint="eastAsia"/>
          <w:sz w:val="30"/>
          <w:szCs w:val="30"/>
        </w:rPr>
        <w:t>高温系数由各中心根据不同月份、不同工种确定；</w:t>
      </w:r>
    </w:p>
    <w:p w:rsidR="00330BC3" w:rsidRDefault="00330BC3" w:rsidP="00330BC3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  <w:r w:rsidRPr="00A51F57">
        <w:rPr>
          <w:rFonts w:ascii="仿宋_GB2312" w:eastAsia="仿宋_GB2312" w:hint="eastAsia"/>
          <w:sz w:val="30"/>
          <w:szCs w:val="30"/>
        </w:rPr>
        <w:t>出勤系数=高温环境下的实际出勤天数/法定月计薪天数21.75</w:t>
      </w:r>
      <w:r w:rsidR="001B69BE">
        <w:rPr>
          <w:rFonts w:ascii="仿宋_GB2312" w:eastAsia="仿宋_GB2312" w:hint="eastAsia"/>
          <w:sz w:val="30"/>
          <w:szCs w:val="30"/>
        </w:rPr>
        <w:t>天</w:t>
      </w:r>
      <w:r w:rsidRPr="00A51F57">
        <w:rPr>
          <w:rFonts w:ascii="仿宋_GB2312" w:eastAsia="仿宋_GB2312" w:hint="eastAsia"/>
          <w:sz w:val="30"/>
          <w:szCs w:val="30"/>
        </w:rPr>
        <w:t>。</w:t>
      </w:r>
    </w:p>
    <w:p w:rsidR="00330BC3" w:rsidRPr="00A51F57" w:rsidRDefault="00330BC3" w:rsidP="00330BC3">
      <w:pPr>
        <w:snapToGrid w:val="0"/>
        <w:ind w:firstLineChars="200" w:firstLine="600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详见下表：</w:t>
      </w:r>
    </w:p>
    <w:tbl>
      <w:tblPr>
        <w:tblStyle w:val="a8"/>
        <w:tblW w:w="9138" w:type="dxa"/>
        <w:jc w:val="center"/>
        <w:tblInd w:w="4701" w:type="dxa"/>
        <w:tblLook w:val="04A0" w:firstRow="1" w:lastRow="0" w:firstColumn="1" w:lastColumn="0" w:noHBand="0" w:noVBand="1"/>
      </w:tblPr>
      <w:tblGrid>
        <w:gridCol w:w="1197"/>
        <w:gridCol w:w="785"/>
        <w:gridCol w:w="1009"/>
        <w:gridCol w:w="1140"/>
        <w:gridCol w:w="1134"/>
        <w:gridCol w:w="1112"/>
        <w:gridCol w:w="2761"/>
      </w:tblGrid>
      <w:tr w:rsidR="00330BC3" w:rsidRPr="00330BC3" w:rsidTr="005933B4">
        <w:trPr>
          <w:trHeight w:val="422"/>
          <w:jc w:val="center"/>
        </w:trPr>
        <w:tc>
          <w:tcPr>
            <w:tcW w:w="1197" w:type="dxa"/>
            <w:vMerge w:val="restart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岗位</w:t>
            </w:r>
            <w:r w:rsidR="005933B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的高温环境类别</w:t>
            </w:r>
          </w:p>
        </w:tc>
        <w:tc>
          <w:tcPr>
            <w:tcW w:w="785" w:type="dxa"/>
            <w:vMerge w:val="restart"/>
            <w:vAlign w:val="center"/>
          </w:tcPr>
          <w:p w:rsidR="00330BC3" w:rsidRPr="001C053E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sz w:val="24"/>
                <w:szCs w:val="24"/>
              </w:rPr>
              <w:t>月标准值</w:t>
            </w:r>
          </w:p>
        </w:tc>
        <w:tc>
          <w:tcPr>
            <w:tcW w:w="4395" w:type="dxa"/>
            <w:gridSpan w:val="4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高温系数</w:t>
            </w:r>
          </w:p>
        </w:tc>
        <w:tc>
          <w:tcPr>
            <w:tcW w:w="2761" w:type="dxa"/>
            <w:vMerge w:val="restart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出勤系数</w:t>
            </w:r>
          </w:p>
        </w:tc>
      </w:tr>
      <w:tr w:rsidR="00330BC3" w:rsidRPr="00330BC3" w:rsidTr="005933B4">
        <w:trPr>
          <w:trHeight w:val="563"/>
          <w:jc w:val="center"/>
        </w:trPr>
        <w:tc>
          <w:tcPr>
            <w:tcW w:w="1197" w:type="dxa"/>
            <w:vMerge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6月</w:t>
            </w:r>
          </w:p>
        </w:tc>
        <w:tc>
          <w:tcPr>
            <w:tcW w:w="1140" w:type="dxa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7月</w:t>
            </w:r>
          </w:p>
        </w:tc>
        <w:tc>
          <w:tcPr>
            <w:tcW w:w="1134" w:type="dxa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8月</w:t>
            </w:r>
          </w:p>
        </w:tc>
        <w:tc>
          <w:tcPr>
            <w:tcW w:w="1112" w:type="dxa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9月</w:t>
            </w:r>
          </w:p>
        </w:tc>
        <w:tc>
          <w:tcPr>
            <w:tcW w:w="2761" w:type="dxa"/>
            <w:vMerge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30BC3" w:rsidRPr="00330BC3" w:rsidTr="005933B4">
        <w:trPr>
          <w:trHeight w:val="716"/>
          <w:jc w:val="center"/>
        </w:trPr>
        <w:tc>
          <w:tcPr>
            <w:tcW w:w="1197" w:type="dxa"/>
            <w:vAlign w:val="center"/>
          </w:tcPr>
          <w:p w:rsidR="00330BC3" w:rsidRPr="001C053E" w:rsidRDefault="00330BC3" w:rsidP="005933B4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一类</w:t>
            </w:r>
          </w:p>
        </w:tc>
        <w:tc>
          <w:tcPr>
            <w:tcW w:w="785" w:type="dxa"/>
            <w:vMerge w:val="restart"/>
            <w:vAlign w:val="center"/>
          </w:tcPr>
          <w:p w:rsidR="00330BC3" w:rsidRPr="001C053E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009" w:type="dxa"/>
            <w:vAlign w:val="center"/>
          </w:tcPr>
          <w:p w:rsidR="00330BC3" w:rsidRPr="001C053E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330BC3" w:rsidRPr="001C053E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0BC3" w:rsidRPr="001C053E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330BC3" w:rsidRPr="001C053E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1" w:type="dxa"/>
            <w:vMerge w:val="restart"/>
          </w:tcPr>
          <w:p w:rsidR="00330BC3" w:rsidRPr="001C053E" w:rsidRDefault="00330BC3" w:rsidP="00330BC3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出勤系数=高温环境下的实际出勤天数/法定月计薪天数21.75</w:t>
            </w:r>
          </w:p>
          <w:p w:rsidR="00330BC3" w:rsidRPr="001C053E" w:rsidRDefault="00330BC3" w:rsidP="00330BC3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330BC3" w:rsidRPr="001C053E" w:rsidRDefault="00330BC3" w:rsidP="00330BC3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C053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员工满勤时，足额发放（出勤系数=1）</w:t>
            </w:r>
          </w:p>
        </w:tc>
      </w:tr>
      <w:tr w:rsidR="00330BC3" w:rsidRPr="00330BC3" w:rsidTr="005933B4">
        <w:trPr>
          <w:trHeight w:val="701"/>
          <w:jc w:val="center"/>
        </w:trPr>
        <w:tc>
          <w:tcPr>
            <w:tcW w:w="1197" w:type="dxa"/>
            <w:vAlign w:val="center"/>
          </w:tcPr>
          <w:p w:rsidR="00330BC3" w:rsidRPr="00330BC3" w:rsidRDefault="00330BC3" w:rsidP="005933B4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二类</w:t>
            </w:r>
          </w:p>
        </w:tc>
        <w:tc>
          <w:tcPr>
            <w:tcW w:w="785" w:type="dxa"/>
            <w:vMerge/>
            <w:vAlign w:val="center"/>
          </w:tcPr>
          <w:p w:rsidR="00330BC3" w:rsidRPr="00330BC3" w:rsidRDefault="00330BC3" w:rsidP="00330BC3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140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134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1112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0.67</w:t>
            </w:r>
          </w:p>
        </w:tc>
        <w:tc>
          <w:tcPr>
            <w:tcW w:w="2761" w:type="dxa"/>
            <w:vMerge/>
          </w:tcPr>
          <w:p w:rsidR="00330BC3" w:rsidRPr="00330BC3" w:rsidRDefault="00330BC3" w:rsidP="00330BC3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30BC3" w:rsidRPr="00330BC3" w:rsidTr="005933B4">
        <w:trPr>
          <w:trHeight w:val="553"/>
          <w:jc w:val="center"/>
        </w:trPr>
        <w:tc>
          <w:tcPr>
            <w:tcW w:w="1197" w:type="dxa"/>
            <w:vAlign w:val="center"/>
          </w:tcPr>
          <w:p w:rsidR="00330BC3" w:rsidRPr="00330BC3" w:rsidRDefault="00330BC3" w:rsidP="005933B4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三类</w:t>
            </w:r>
          </w:p>
        </w:tc>
        <w:tc>
          <w:tcPr>
            <w:tcW w:w="785" w:type="dxa"/>
            <w:vMerge/>
          </w:tcPr>
          <w:p w:rsidR="00330BC3" w:rsidRPr="00330BC3" w:rsidRDefault="00330BC3" w:rsidP="00330BC3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140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134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112" w:type="dxa"/>
            <w:vAlign w:val="center"/>
          </w:tcPr>
          <w:p w:rsidR="00330BC3" w:rsidRPr="00330BC3" w:rsidRDefault="00330BC3" w:rsidP="001C053E"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330BC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2761" w:type="dxa"/>
            <w:vMerge/>
          </w:tcPr>
          <w:p w:rsidR="00330BC3" w:rsidRPr="00330BC3" w:rsidRDefault="00330BC3" w:rsidP="00330BC3">
            <w:pPr>
              <w:snapToGrid w:val="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330BC3" w:rsidRPr="00851541" w:rsidRDefault="00330BC3" w:rsidP="00567EE3">
      <w:pPr>
        <w:snapToGrid w:val="0"/>
        <w:spacing w:beforeLines="50" w:before="156"/>
        <w:rPr>
          <w:rFonts w:ascii="仿宋_GB2312" w:eastAsia="仿宋_GB2312"/>
          <w:b/>
          <w:sz w:val="24"/>
          <w:szCs w:val="24"/>
        </w:rPr>
      </w:pPr>
    </w:p>
    <w:p w:rsidR="00330BC3" w:rsidRDefault="00330BC3" w:rsidP="005B2AD4">
      <w:pPr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sectPr w:rsidR="00330BC3" w:rsidSect="00EA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3A" w:rsidRDefault="0072423A" w:rsidP="00065A16">
      <w:r>
        <w:separator/>
      </w:r>
    </w:p>
  </w:endnote>
  <w:endnote w:type="continuationSeparator" w:id="0">
    <w:p w:rsidR="0072423A" w:rsidRDefault="0072423A" w:rsidP="000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3A" w:rsidRDefault="0072423A" w:rsidP="00065A16">
      <w:r>
        <w:separator/>
      </w:r>
    </w:p>
  </w:footnote>
  <w:footnote w:type="continuationSeparator" w:id="0">
    <w:p w:rsidR="0072423A" w:rsidRDefault="0072423A" w:rsidP="0006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7A6"/>
    <w:multiLevelType w:val="hybridMultilevel"/>
    <w:tmpl w:val="A97C6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F33550"/>
    <w:multiLevelType w:val="hybridMultilevel"/>
    <w:tmpl w:val="CABC2AAE"/>
    <w:lvl w:ilvl="0" w:tplc="6B565E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FD"/>
    <w:rsid w:val="00012326"/>
    <w:rsid w:val="00057CD2"/>
    <w:rsid w:val="00065A16"/>
    <w:rsid w:val="00086706"/>
    <w:rsid w:val="000F21D4"/>
    <w:rsid w:val="000F6AA7"/>
    <w:rsid w:val="00112A7B"/>
    <w:rsid w:val="0012704A"/>
    <w:rsid w:val="001B69BE"/>
    <w:rsid w:val="001C053E"/>
    <w:rsid w:val="00220EC0"/>
    <w:rsid w:val="002471CA"/>
    <w:rsid w:val="002B6740"/>
    <w:rsid w:val="00330BC3"/>
    <w:rsid w:val="00354CEF"/>
    <w:rsid w:val="00355C37"/>
    <w:rsid w:val="003B0424"/>
    <w:rsid w:val="003C5316"/>
    <w:rsid w:val="003D0F6E"/>
    <w:rsid w:val="00414069"/>
    <w:rsid w:val="00420210"/>
    <w:rsid w:val="00451ED5"/>
    <w:rsid w:val="004557B2"/>
    <w:rsid w:val="00486239"/>
    <w:rsid w:val="004A5104"/>
    <w:rsid w:val="004B1DA4"/>
    <w:rsid w:val="004F261C"/>
    <w:rsid w:val="00541B99"/>
    <w:rsid w:val="00567EE3"/>
    <w:rsid w:val="00581660"/>
    <w:rsid w:val="005933B4"/>
    <w:rsid w:val="005A20B8"/>
    <w:rsid w:val="005B2AD4"/>
    <w:rsid w:val="005D6ECA"/>
    <w:rsid w:val="00603793"/>
    <w:rsid w:val="00653B78"/>
    <w:rsid w:val="006630E3"/>
    <w:rsid w:val="006C5A46"/>
    <w:rsid w:val="006C66B5"/>
    <w:rsid w:val="006F4FEC"/>
    <w:rsid w:val="006F62A0"/>
    <w:rsid w:val="0072423A"/>
    <w:rsid w:val="0073145D"/>
    <w:rsid w:val="00767763"/>
    <w:rsid w:val="007875CF"/>
    <w:rsid w:val="007E4055"/>
    <w:rsid w:val="00801938"/>
    <w:rsid w:val="00801DBE"/>
    <w:rsid w:val="00803584"/>
    <w:rsid w:val="00807A33"/>
    <w:rsid w:val="008148A6"/>
    <w:rsid w:val="008372E3"/>
    <w:rsid w:val="008C71AD"/>
    <w:rsid w:val="008E68C9"/>
    <w:rsid w:val="00953B18"/>
    <w:rsid w:val="0099773A"/>
    <w:rsid w:val="00A1561C"/>
    <w:rsid w:val="00A7040E"/>
    <w:rsid w:val="00A8441A"/>
    <w:rsid w:val="00A84446"/>
    <w:rsid w:val="00A8776C"/>
    <w:rsid w:val="00AA7E62"/>
    <w:rsid w:val="00AF4513"/>
    <w:rsid w:val="00B35352"/>
    <w:rsid w:val="00B41580"/>
    <w:rsid w:val="00BB2031"/>
    <w:rsid w:val="00BE4AE3"/>
    <w:rsid w:val="00C40D3C"/>
    <w:rsid w:val="00C80180"/>
    <w:rsid w:val="00CA35D8"/>
    <w:rsid w:val="00D00557"/>
    <w:rsid w:val="00D82A90"/>
    <w:rsid w:val="00D9534C"/>
    <w:rsid w:val="00E013A7"/>
    <w:rsid w:val="00E15CB5"/>
    <w:rsid w:val="00E37FC9"/>
    <w:rsid w:val="00E615FD"/>
    <w:rsid w:val="00EA6F9A"/>
    <w:rsid w:val="00EB504E"/>
    <w:rsid w:val="00ED5BD9"/>
    <w:rsid w:val="00F078BC"/>
    <w:rsid w:val="00F301C7"/>
    <w:rsid w:val="00F6622E"/>
    <w:rsid w:val="00F76CCA"/>
    <w:rsid w:val="00F94278"/>
    <w:rsid w:val="00FB0C6C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4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6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5A1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5A1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6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239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1561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1561C"/>
    <w:rPr>
      <w:kern w:val="2"/>
      <w:sz w:val="21"/>
      <w:szCs w:val="22"/>
    </w:rPr>
  </w:style>
  <w:style w:type="table" w:styleId="a8">
    <w:name w:val="Table Grid"/>
    <w:basedOn w:val="a1"/>
    <w:uiPriority w:val="59"/>
    <w:rsid w:val="004B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4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6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5A1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5A1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6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239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1561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1561C"/>
    <w:rPr>
      <w:kern w:val="2"/>
      <w:sz w:val="21"/>
      <w:szCs w:val="22"/>
    </w:rPr>
  </w:style>
  <w:style w:type="table" w:styleId="a8">
    <w:name w:val="Table Grid"/>
    <w:basedOn w:val="a1"/>
    <w:uiPriority w:val="59"/>
    <w:rsid w:val="004B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6CB8-99B6-4A2B-A150-E77BB45E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张建安</cp:lastModifiedBy>
  <cp:revision>3</cp:revision>
  <cp:lastPrinted>2020-06-20T02:57:00Z</cp:lastPrinted>
  <dcterms:created xsi:type="dcterms:W3CDTF">2020-06-20T06:21:00Z</dcterms:created>
  <dcterms:modified xsi:type="dcterms:W3CDTF">2020-06-20T06:22:00Z</dcterms:modified>
</cp:coreProperties>
</file>